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8027B" w14:textId="6BD64DB0" w:rsidR="00371A69" w:rsidRDefault="00A225B9" w:rsidP="00352582">
      <w:pPr>
        <w:pStyle w:val="Rubrik1"/>
      </w:pPr>
      <w:r>
        <w:rPr>
          <w:noProof/>
          <w:lang w:val="sv-SE" w:eastAsia="sv-SE"/>
        </w:rPr>
        <w:drawing>
          <wp:anchor distT="0" distB="0" distL="114300" distR="114300" simplePos="0" relativeHeight="251665408" behindDoc="0" locked="0" layoutInCell="1" allowOverlap="1" wp14:anchorId="5FA4EF76" wp14:editId="2504707D">
            <wp:simplePos x="0" y="0"/>
            <wp:positionH relativeFrom="margin">
              <wp:posOffset>3681454</wp:posOffset>
            </wp:positionH>
            <wp:positionV relativeFrom="paragraph">
              <wp:posOffset>-223216</wp:posOffset>
            </wp:positionV>
            <wp:extent cx="1463040" cy="719826"/>
            <wp:effectExtent l="0" t="0" r="3810" b="4445"/>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HO logotype.png"/>
                    <pic:cNvPicPr/>
                  </pic:nvPicPr>
                  <pic:blipFill>
                    <a:blip r:embed="rId8">
                      <a:extLst>
                        <a:ext uri="{28A0092B-C50C-407E-A947-70E740481C1C}">
                          <a14:useLocalDpi xmlns:a14="http://schemas.microsoft.com/office/drawing/2010/main" val="0"/>
                        </a:ext>
                      </a:extLst>
                    </a:blip>
                    <a:stretch>
                      <a:fillRect/>
                    </a:stretch>
                  </pic:blipFill>
                  <pic:spPr>
                    <a:xfrm>
                      <a:off x="0" y="0"/>
                      <a:ext cx="1463040" cy="719826"/>
                    </a:xfrm>
                    <a:prstGeom prst="rect">
                      <a:avLst/>
                    </a:prstGeom>
                  </pic:spPr>
                </pic:pic>
              </a:graphicData>
            </a:graphic>
            <wp14:sizeRelH relativeFrom="margin">
              <wp14:pctWidth>0</wp14:pctWidth>
            </wp14:sizeRelH>
            <wp14:sizeRelV relativeFrom="margin">
              <wp14:pctHeight>0</wp14:pctHeight>
            </wp14:sizeRelV>
          </wp:anchor>
        </w:drawing>
      </w:r>
      <w:r>
        <w:rPr>
          <w:noProof/>
          <w:lang w:val="sv-SE" w:eastAsia="sv-SE"/>
        </w:rPr>
        <w:drawing>
          <wp:anchor distT="0" distB="0" distL="114300" distR="114300" simplePos="0" relativeHeight="251664384" behindDoc="0" locked="0" layoutInCell="1" allowOverlap="1" wp14:anchorId="175372F0" wp14:editId="6785213C">
            <wp:simplePos x="0" y="0"/>
            <wp:positionH relativeFrom="margin">
              <wp:posOffset>2321780</wp:posOffset>
            </wp:positionH>
            <wp:positionV relativeFrom="paragraph">
              <wp:posOffset>-461755</wp:posOffset>
            </wp:positionV>
            <wp:extent cx="1121134" cy="1138213"/>
            <wp:effectExtent l="0" t="0" r="3175" b="508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SHC logotype.png"/>
                    <pic:cNvPicPr/>
                  </pic:nvPicPr>
                  <pic:blipFill>
                    <a:blip r:embed="rId9">
                      <a:extLst>
                        <a:ext uri="{28A0092B-C50C-407E-A947-70E740481C1C}">
                          <a14:useLocalDpi xmlns:a14="http://schemas.microsoft.com/office/drawing/2010/main" val="0"/>
                        </a:ext>
                      </a:extLst>
                    </a:blip>
                    <a:stretch>
                      <a:fillRect/>
                    </a:stretch>
                  </pic:blipFill>
                  <pic:spPr>
                    <a:xfrm>
                      <a:off x="0" y="0"/>
                      <a:ext cx="1121134" cy="1138213"/>
                    </a:xfrm>
                    <a:prstGeom prst="rect">
                      <a:avLst/>
                    </a:prstGeom>
                  </pic:spPr>
                </pic:pic>
              </a:graphicData>
            </a:graphic>
            <wp14:sizeRelH relativeFrom="margin">
              <wp14:pctWidth>0</wp14:pctWidth>
            </wp14:sizeRelH>
            <wp14:sizeRelV relativeFrom="margin">
              <wp14:pctHeight>0</wp14:pctHeight>
            </wp14:sizeRelV>
          </wp:anchor>
        </w:drawing>
      </w:r>
      <w:r w:rsidR="00371A69">
        <w:rPr>
          <w:noProof/>
          <w:lang w:val="sv-SE" w:eastAsia="sv-SE"/>
        </w:rPr>
        <w:drawing>
          <wp:anchor distT="0" distB="0" distL="114300" distR="114300" simplePos="0" relativeHeight="251663360" behindDoc="0" locked="0" layoutInCell="1" allowOverlap="1" wp14:anchorId="482AE115" wp14:editId="14406C65">
            <wp:simplePos x="0" y="0"/>
            <wp:positionH relativeFrom="column">
              <wp:posOffset>-119849</wp:posOffset>
            </wp:positionH>
            <wp:positionV relativeFrom="paragraph">
              <wp:posOffset>-438095</wp:posOffset>
            </wp:positionV>
            <wp:extent cx="2316480" cy="856615"/>
            <wp:effectExtent l="0" t="0" r="7620" b="635"/>
            <wp:wrapNone/>
            <wp:docPr id="1" name="Bild 1" descr="Baltic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tico LOGO"/>
                    <pic:cNvPicPr>
                      <a:picLocks noChangeAspect="1" noChangeArrowheads="1"/>
                    </pic:cNvPicPr>
                  </pic:nvPicPr>
                  <pic:blipFill>
                    <a:blip r:embed="rId10" cstate="print"/>
                    <a:srcRect/>
                    <a:stretch>
                      <a:fillRect/>
                    </a:stretch>
                  </pic:blipFill>
                  <pic:spPr bwMode="auto">
                    <a:xfrm>
                      <a:off x="0" y="0"/>
                      <a:ext cx="2316480" cy="856615"/>
                    </a:xfrm>
                    <a:prstGeom prst="rect">
                      <a:avLst/>
                    </a:prstGeom>
                    <a:noFill/>
                    <a:ln w="9525">
                      <a:noFill/>
                      <a:miter lim="800000"/>
                      <a:headEnd/>
                      <a:tailEnd/>
                    </a:ln>
                  </pic:spPr>
                </pic:pic>
              </a:graphicData>
            </a:graphic>
          </wp:anchor>
        </w:drawing>
      </w:r>
    </w:p>
    <w:p w14:paraId="0F5F6016" w14:textId="77777777" w:rsidR="00371A69" w:rsidRDefault="00371A69" w:rsidP="00352582">
      <w:pPr>
        <w:pStyle w:val="Rubrik1"/>
      </w:pPr>
    </w:p>
    <w:p w14:paraId="62CC4C57" w14:textId="08ABACE4" w:rsidR="00986454" w:rsidRPr="00376A19" w:rsidRDefault="00083CE5" w:rsidP="00352582">
      <w:pPr>
        <w:pStyle w:val="Rubrik1"/>
      </w:pPr>
      <w:r>
        <w:t>BSMSIWG4</w:t>
      </w:r>
      <w:r w:rsidR="00351CD4">
        <w:br/>
      </w:r>
      <w:r w:rsidR="006B50DE" w:rsidRPr="00376A19">
        <w:t>Baltic Sea MSI Working Group</w:t>
      </w:r>
      <w:r w:rsidR="00A15737">
        <w:t xml:space="preserve"> On-line</w:t>
      </w:r>
      <w:r>
        <w:t xml:space="preserve"> Meeting – September 8, 2022</w:t>
      </w:r>
    </w:p>
    <w:p w14:paraId="5E8938E1" w14:textId="7D12B59E" w:rsidR="006B50DE" w:rsidRPr="00376A19" w:rsidRDefault="003273C5" w:rsidP="00352582">
      <w:pPr>
        <w:pStyle w:val="Rubrik2"/>
      </w:pPr>
      <w:r>
        <w:t>Meeting minutes</w:t>
      </w:r>
    </w:p>
    <w:p w14:paraId="512934F8" w14:textId="024AEC4D" w:rsidR="006B50DE" w:rsidRDefault="006B50DE" w:rsidP="006B50DE">
      <w:pPr>
        <w:pStyle w:val="Normalwebb"/>
        <w:rPr>
          <w:rFonts w:asciiTheme="minorHAnsi" w:hAnsiTheme="minorHAnsi" w:cstheme="minorHAnsi"/>
          <w:color w:val="000000"/>
          <w:sz w:val="20"/>
          <w:szCs w:val="20"/>
        </w:rPr>
      </w:pPr>
      <w:r w:rsidRPr="00352582">
        <w:rPr>
          <w:rFonts w:asciiTheme="minorHAnsi" w:hAnsiTheme="minorHAnsi" w:cstheme="minorHAnsi"/>
          <w:color w:val="000000"/>
          <w:sz w:val="20"/>
          <w:szCs w:val="20"/>
        </w:rPr>
        <w:t xml:space="preserve">Participants: </w:t>
      </w:r>
    </w:p>
    <w:tbl>
      <w:tblPr>
        <w:tblStyle w:val="Oformateradtabell1"/>
        <w:tblW w:w="0" w:type="auto"/>
        <w:tblLook w:val="04A0" w:firstRow="1" w:lastRow="0" w:firstColumn="1" w:lastColumn="0" w:noHBand="0" w:noVBand="1"/>
      </w:tblPr>
      <w:tblGrid>
        <w:gridCol w:w="1088"/>
        <w:gridCol w:w="5344"/>
      </w:tblGrid>
      <w:tr w:rsidR="007E5802" w14:paraId="2F9EAE96" w14:textId="77777777" w:rsidTr="00803D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 w:type="dxa"/>
          </w:tcPr>
          <w:p w14:paraId="0A198048" w14:textId="187BB4CF" w:rsidR="007E5802" w:rsidRPr="00803D0D" w:rsidRDefault="007E5802" w:rsidP="006B50DE">
            <w:pPr>
              <w:pStyle w:val="Normalwebb"/>
              <w:rPr>
                <w:rFonts w:asciiTheme="minorHAnsi" w:hAnsiTheme="minorHAnsi" w:cstheme="minorHAnsi"/>
                <w:b w:val="0"/>
                <w:color w:val="000000"/>
                <w:sz w:val="20"/>
                <w:szCs w:val="20"/>
              </w:rPr>
            </w:pPr>
            <w:r w:rsidRPr="00803D0D">
              <w:rPr>
                <w:rFonts w:asciiTheme="minorHAnsi" w:hAnsiTheme="minorHAnsi" w:cstheme="minorHAnsi"/>
                <w:b w:val="0"/>
                <w:color w:val="000000"/>
                <w:sz w:val="20"/>
                <w:szCs w:val="20"/>
              </w:rPr>
              <w:t>Denmark</w:t>
            </w:r>
          </w:p>
        </w:tc>
        <w:tc>
          <w:tcPr>
            <w:tcW w:w="5344" w:type="dxa"/>
          </w:tcPr>
          <w:p w14:paraId="0F5AF611" w14:textId="7522E8AB" w:rsidR="007E5802" w:rsidRPr="00803D0D" w:rsidRDefault="007E5802" w:rsidP="006B50DE">
            <w:pPr>
              <w:pStyle w:val="Normalwebb"/>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000000"/>
                <w:sz w:val="20"/>
                <w:szCs w:val="20"/>
              </w:rPr>
            </w:pPr>
            <w:r w:rsidRPr="00803D0D">
              <w:rPr>
                <w:rFonts w:asciiTheme="minorHAnsi" w:hAnsiTheme="minorHAnsi" w:cstheme="minorHAnsi"/>
                <w:b w:val="0"/>
                <w:color w:val="000000"/>
                <w:sz w:val="20"/>
                <w:szCs w:val="20"/>
                <w:lang w:val="sv-SE"/>
              </w:rPr>
              <w:t xml:space="preserve">Karsten </w:t>
            </w:r>
            <w:proofErr w:type="spellStart"/>
            <w:r w:rsidRPr="00803D0D">
              <w:rPr>
                <w:rFonts w:asciiTheme="minorHAnsi" w:hAnsiTheme="minorHAnsi" w:cstheme="minorHAnsi"/>
                <w:b w:val="0"/>
                <w:color w:val="000000"/>
                <w:sz w:val="20"/>
                <w:szCs w:val="20"/>
                <w:lang w:val="sv-SE"/>
              </w:rPr>
              <w:t>Sondergaard</w:t>
            </w:r>
            <w:proofErr w:type="spellEnd"/>
          </w:p>
        </w:tc>
      </w:tr>
      <w:tr w:rsidR="007E5802" w14:paraId="5D7495C3" w14:textId="77777777" w:rsidTr="00803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 w:type="dxa"/>
          </w:tcPr>
          <w:p w14:paraId="759C841C" w14:textId="1AA8DE7E" w:rsidR="007E5802" w:rsidRPr="00803D0D" w:rsidRDefault="007E5802" w:rsidP="006B50DE">
            <w:pPr>
              <w:pStyle w:val="Normalwebb"/>
              <w:rPr>
                <w:rFonts w:asciiTheme="minorHAnsi" w:hAnsiTheme="minorHAnsi" w:cstheme="minorHAnsi"/>
                <w:b w:val="0"/>
                <w:color w:val="000000"/>
                <w:sz w:val="20"/>
                <w:szCs w:val="20"/>
              </w:rPr>
            </w:pPr>
            <w:r w:rsidRPr="00803D0D">
              <w:rPr>
                <w:rFonts w:asciiTheme="minorHAnsi" w:hAnsiTheme="minorHAnsi" w:cstheme="minorHAnsi"/>
                <w:b w:val="0"/>
                <w:color w:val="000000"/>
                <w:sz w:val="20"/>
                <w:szCs w:val="20"/>
                <w:lang w:val="sv-SE"/>
              </w:rPr>
              <w:t>Estonia</w:t>
            </w:r>
          </w:p>
        </w:tc>
        <w:tc>
          <w:tcPr>
            <w:tcW w:w="5344" w:type="dxa"/>
          </w:tcPr>
          <w:p w14:paraId="10851B4A" w14:textId="3B7DFBB8" w:rsidR="007E5802" w:rsidRPr="00803D0D" w:rsidRDefault="007E5802" w:rsidP="006B50DE">
            <w:pPr>
              <w:pStyle w:val="Normalweb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803D0D">
              <w:rPr>
                <w:rFonts w:asciiTheme="minorHAnsi" w:hAnsiTheme="minorHAnsi" w:cstheme="minorHAnsi"/>
                <w:color w:val="000000"/>
                <w:sz w:val="20"/>
                <w:szCs w:val="20"/>
                <w:lang w:val="sv-SE"/>
              </w:rPr>
              <w:t>Gabriela Kotsulim</w:t>
            </w:r>
          </w:p>
        </w:tc>
      </w:tr>
      <w:tr w:rsidR="007E5802" w14:paraId="59C910AA" w14:textId="77777777" w:rsidTr="00803D0D">
        <w:tc>
          <w:tcPr>
            <w:cnfStyle w:val="001000000000" w:firstRow="0" w:lastRow="0" w:firstColumn="1" w:lastColumn="0" w:oddVBand="0" w:evenVBand="0" w:oddHBand="0" w:evenHBand="0" w:firstRowFirstColumn="0" w:firstRowLastColumn="0" w:lastRowFirstColumn="0" w:lastRowLastColumn="0"/>
            <w:tcW w:w="1088" w:type="dxa"/>
          </w:tcPr>
          <w:p w14:paraId="5CA2364D" w14:textId="2C781E3B" w:rsidR="007E5802" w:rsidRPr="00803D0D" w:rsidRDefault="007E5802" w:rsidP="006B50DE">
            <w:pPr>
              <w:pStyle w:val="Normalwebb"/>
              <w:rPr>
                <w:rFonts w:asciiTheme="minorHAnsi" w:hAnsiTheme="minorHAnsi" w:cstheme="minorHAnsi"/>
                <w:b w:val="0"/>
                <w:bCs w:val="0"/>
                <w:color w:val="000000"/>
                <w:sz w:val="20"/>
                <w:szCs w:val="20"/>
              </w:rPr>
            </w:pPr>
            <w:r w:rsidRPr="00803D0D">
              <w:rPr>
                <w:rStyle w:val="Stark"/>
                <w:rFonts w:asciiTheme="minorHAnsi" w:hAnsiTheme="minorHAnsi" w:cstheme="minorHAnsi"/>
                <w:color w:val="000000"/>
                <w:sz w:val="20"/>
                <w:szCs w:val="20"/>
              </w:rPr>
              <w:t>Estonia</w:t>
            </w:r>
          </w:p>
        </w:tc>
        <w:tc>
          <w:tcPr>
            <w:tcW w:w="5344" w:type="dxa"/>
          </w:tcPr>
          <w:p w14:paraId="560A075B" w14:textId="4BBB2DE2" w:rsidR="007E5802" w:rsidRPr="00803D0D" w:rsidRDefault="007E5802" w:rsidP="006B50DE">
            <w:pPr>
              <w:pStyle w:val="Normalweb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803D0D">
              <w:rPr>
                <w:rStyle w:val="Stark"/>
                <w:rFonts w:asciiTheme="minorHAnsi" w:hAnsiTheme="minorHAnsi" w:cstheme="minorHAnsi"/>
                <w:b w:val="0"/>
                <w:color w:val="000000"/>
                <w:sz w:val="20"/>
                <w:szCs w:val="20"/>
                <w:lang w:val="sv-SE"/>
              </w:rPr>
              <w:t>Aleksandr Laur</w:t>
            </w:r>
          </w:p>
        </w:tc>
      </w:tr>
      <w:tr w:rsidR="007E5802" w14:paraId="71B8BAD0" w14:textId="77777777" w:rsidTr="00803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 w:type="dxa"/>
          </w:tcPr>
          <w:p w14:paraId="11912519" w14:textId="20E8AC0B" w:rsidR="007E5802" w:rsidRPr="00803D0D" w:rsidRDefault="007E5802" w:rsidP="006B50DE">
            <w:pPr>
              <w:pStyle w:val="Normalwebb"/>
              <w:rPr>
                <w:rFonts w:asciiTheme="minorHAnsi" w:hAnsiTheme="minorHAnsi" w:cstheme="minorHAnsi"/>
                <w:b w:val="0"/>
                <w:color w:val="000000"/>
                <w:sz w:val="20"/>
                <w:szCs w:val="20"/>
              </w:rPr>
            </w:pPr>
            <w:r w:rsidRPr="00803D0D">
              <w:rPr>
                <w:rFonts w:asciiTheme="minorHAnsi" w:hAnsiTheme="minorHAnsi" w:cstheme="minorHAnsi"/>
                <w:b w:val="0"/>
                <w:color w:val="000000"/>
                <w:sz w:val="20"/>
                <w:szCs w:val="20"/>
                <w:lang w:val="sv-SE"/>
              </w:rPr>
              <w:t>Finland</w:t>
            </w:r>
          </w:p>
        </w:tc>
        <w:tc>
          <w:tcPr>
            <w:tcW w:w="5344" w:type="dxa"/>
          </w:tcPr>
          <w:p w14:paraId="0848F3AC" w14:textId="2C4F48FE" w:rsidR="007E5802" w:rsidRPr="00803D0D" w:rsidRDefault="007E5802" w:rsidP="006B50DE">
            <w:pPr>
              <w:pStyle w:val="Normalweb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803D0D">
              <w:rPr>
                <w:rFonts w:asciiTheme="minorHAnsi" w:hAnsiTheme="minorHAnsi" w:cstheme="minorHAnsi"/>
                <w:color w:val="000000"/>
                <w:sz w:val="20"/>
                <w:szCs w:val="20"/>
                <w:lang w:val="sv-SE"/>
              </w:rPr>
              <w:t>Janne Virtanen</w:t>
            </w:r>
          </w:p>
        </w:tc>
      </w:tr>
      <w:tr w:rsidR="007E5802" w14:paraId="69D97FC7" w14:textId="77777777" w:rsidTr="00803D0D">
        <w:tc>
          <w:tcPr>
            <w:cnfStyle w:val="001000000000" w:firstRow="0" w:lastRow="0" w:firstColumn="1" w:lastColumn="0" w:oddVBand="0" w:evenVBand="0" w:oddHBand="0" w:evenHBand="0" w:firstRowFirstColumn="0" w:firstRowLastColumn="0" w:lastRowFirstColumn="0" w:lastRowLastColumn="0"/>
            <w:tcW w:w="1088" w:type="dxa"/>
          </w:tcPr>
          <w:p w14:paraId="56E3B9A5" w14:textId="0DD4176E" w:rsidR="007E5802" w:rsidRPr="00803D0D" w:rsidRDefault="007E5802" w:rsidP="006B50DE">
            <w:pPr>
              <w:pStyle w:val="Normalwebb"/>
              <w:rPr>
                <w:rFonts w:asciiTheme="minorHAnsi" w:hAnsiTheme="minorHAnsi" w:cstheme="minorHAnsi"/>
                <w:b w:val="0"/>
                <w:color w:val="000000"/>
                <w:sz w:val="20"/>
                <w:szCs w:val="20"/>
              </w:rPr>
            </w:pPr>
            <w:r w:rsidRPr="00803D0D">
              <w:rPr>
                <w:rFonts w:asciiTheme="minorHAnsi" w:hAnsiTheme="minorHAnsi" w:cstheme="minorHAnsi"/>
                <w:b w:val="0"/>
                <w:color w:val="000000"/>
                <w:sz w:val="20"/>
                <w:szCs w:val="20"/>
                <w:lang w:val="sv-SE"/>
              </w:rPr>
              <w:t>Finland</w:t>
            </w:r>
          </w:p>
        </w:tc>
        <w:tc>
          <w:tcPr>
            <w:tcW w:w="5344" w:type="dxa"/>
          </w:tcPr>
          <w:p w14:paraId="7955C0FC" w14:textId="290C47E2" w:rsidR="007E5802" w:rsidRPr="00803D0D" w:rsidRDefault="007E5802" w:rsidP="006B50DE">
            <w:pPr>
              <w:pStyle w:val="Normalweb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803D0D">
              <w:rPr>
                <w:rFonts w:asciiTheme="minorHAnsi" w:hAnsiTheme="minorHAnsi" w:cstheme="minorHAnsi"/>
                <w:color w:val="000000"/>
                <w:sz w:val="20"/>
                <w:szCs w:val="20"/>
                <w:lang w:val="sv-SE"/>
              </w:rPr>
              <w:t>Petri Lahtonen</w:t>
            </w:r>
          </w:p>
        </w:tc>
      </w:tr>
      <w:tr w:rsidR="007E5802" w14:paraId="1B5B0763" w14:textId="77777777" w:rsidTr="00803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 w:type="dxa"/>
          </w:tcPr>
          <w:p w14:paraId="5807D56D" w14:textId="30A4B265" w:rsidR="007E5802" w:rsidRPr="00803D0D" w:rsidRDefault="002559F4" w:rsidP="006B50DE">
            <w:pPr>
              <w:pStyle w:val="Normalwebb"/>
              <w:rPr>
                <w:rFonts w:asciiTheme="minorHAnsi" w:hAnsiTheme="minorHAnsi" w:cstheme="minorHAnsi"/>
                <w:b w:val="0"/>
                <w:color w:val="000000"/>
                <w:sz w:val="20"/>
                <w:szCs w:val="20"/>
              </w:rPr>
            </w:pPr>
            <w:r w:rsidRPr="00803D0D">
              <w:rPr>
                <w:rFonts w:asciiTheme="minorHAnsi" w:hAnsiTheme="minorHAnsi" w:cstheme="minorHAnsi"/>
                <w:b w:val="0"/>
                <w:color w:val="000000"/>
                <w:sz w:val="20"/>
                <w:szCs w:val="20"/>
                <w:lang w:val="sv-SE"/>
              </w:rPr>
              <w:t>Finland</w:t>
            </w:r>
          </w:p>
        </w:tc>
        <w:tc>
          <w:tcPr>
            <w:tcW w:w="5344" w:type="dxa"/>
          </w:tcPr>
          <w:p w14:paraId="3F939229" w14:textId="7973022C" w:rsidR="007E5802" w:rsidRPr="00803D0D" w:rsidRDefault="007E5802" w:rsidP="006B50DE">
            <w:pPr>
              <w:pStyle w:val="Normalweb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803D0D">
              <w:rPr>
                <w:rFonts w:asciiTheme="minorHAnsi" w:hAnsiTheme="minorHAnsi" w:cstheme="minorHAnsi"/>
                <w:color w:val="000000"/>
                <w:sz w:val="20"/>
                <w:szCs w:val="20"/>
                <w:lang w:val="sv-SE"/>
              </w:rPr>
              <w:t>Marja Aarnio</w:t>
            </w:r>
          </w:p>
        </w:tc>
      </w:tr>
      <w:tr w:rsidR="007E5802" w14:paraId="455DA39F" w14:textId="77777777" w:rsidTr="00803D0D">
        <w:tc>
          <w:tcPr>
            <w:cnfStyle w:val="001000000000" w:firstRow="0" w:lastRow="0" w:firstColumn="1" w:lastColumn="0" w:oddVBand="0" w:evenVBand="0" w:oddHBand="0" w:evenHBand="0" w:firstRowFirstColumn="0" w:firstRowLastColumn="0" w:lastRowFirstColumn="0" w:lastRowLastColumn="0"/>
            <w:tcW w:w="1088" w:type="dxa"/>
          </w:tcPr>
          <w:p w14:paraId="0E37284D" w14:textId="2666465F" w:rsidR="007E5802" w:rsidRPr="00803D0D" w:rsidRDefault="002559F4" w:rsidP="006B50DE">
            <w:pPr>
              <w:pStyle w:val="Normalwebb"/>
              <w:rPr>
                <w:rFonts w:asciiTheme="minorHAnsi" w:hAnsiTheme="minorHAnsi" w:cstheme="minorHAnsi"/>
                <w:b w:val="0"/>
                <w:color w:val="000000"/>
                <w:sz w:val="20"/>
                <w:szCs w:val="20"/>
              </w:rPr>
            </w:pPr>
            <w:proofErr w:type="spellStart"/>
            <w:r w:rsidRPr="00803D0D">
              <w:rPr>
                <w:rFonts w:asciiTheme="minorHAnsi" w:hAnsiTheme="minorHAnsi" w:cstheme="minorHAnsi"/>
                <w:b w:val="0"/>
                <w:color w:val="000000"/>
                <w:sz w:val="20"/>
                <w:szCs w:val="20"/>
                <w:lang w:val="sv-SE"/>
              </w:rPr>
              <w:t>Germany</w:t>
            </w:r>
            <w:proofErr w:type="spellEnd"/>
          </w:p>
        </w:tc>
        <w:tc>
          <w:tcPr>
            <w:tcW w:w="5344" w:type="dxa"/>
          </w:tcPr>
          <w:p w14:paraId="7511C273" w14:textId="20FF1374" w:rsidR="007E5802" w:rsidRPr="00803D0D" w:rsidRDefault="002559F4" w:rsidP="006B50DE">
            <w:pPr>
              <w:pStyle w:val="Normalweb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z w:val="20"/>
                <w:szCs w:val="20"/>
              </w:rPr>
            </w:pPr>
            <w:r w:rsidRPr="00803D0D">
              <w:rPr>
                <w:rStyle w:val="Stark"/>
                <w:rFonts w:asciiTheme="minorHAnsi" w:hAnsiTheme="minorHAnsi" w:cstheme="minorHAnsi"/>
                <w:b w:val="0"/>
                <w:color w:val="000000"/>
                <w:sz w:val="20"/>
                <w:szCs w:val="20"/>
                <w:lang w:val="sv-SE"/>
              </w:rPr>
              <w:t>Carola Heitmann-Bacza</w:t>
            </w:r>
          </w:p>
        </w:tc>
      </w:tr>
      <w:tr w:rsidR="007E5802" w14:paraId="5D92F39B" w14:textId="77777777" w:rsidTr="00803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 w:type="dxa"/>
          </w:tcPr>
          <w:p w14:paraId="345AEFB1" w14:textId="5CA47760" w:rsidR="007E5802" w:rsidRPr="00803D0D" w:rsidRDefault="002559F4" w:rsidP="006B50DE">
            <w:pPr>
              <w:pStyle w:val="Normalwebb"/>
              <w:rPr>
                <w:rFonts w:asciiTheme="minorHAnsi" w:hAnsiTheme="minorHAnsi" w:cstheme="minorHAnsi"/>
                <w:b w:val="0"/>
                <w:color w:val="000000"/>
                <w:sz w:val="20"/>
                <w:szCs w:val="20"/>
              </w:rPr>
            </w:pPr>
            <w:proofErr w:type="spellStart"/>
            <w:r w:rsidRPr="00803D0D">
              <w:rPr>
                <w:rStyle w:val="Stark"/>
                <w:rFonts w:asciiTheme="minorHAnsi" w:hAnsiTheme="minorHAnsi" w:cstheme="minorHAnsi"/>
                <w:color w:val="000000"/>
                <w:sz w:val="20"/>
                <w:szCs w:val="20"/>
                <w:lang w:val="sv-SE"/>
              </w:rPr>
              <w:t>Germany</w:t>
            </w:r>
            <w:proofErr w:type="spellEnd"/>
          </w:p>
        </w:tc>
        <w:tc>
          <w:tcPr>
            <w:tcW w:w="5344" w:type="dxa"/>
          </w:tcPr>
          <w:p w14:paraId="1FAA267B" w14:textId="767CE7AD" w:rsidR="007E5802" w:rsidRPr="00803D0D" w:rsidRDefault="002559F4" w:rsidP="006B50DE">
            <w:pPr>
              <w:pStyle w:val="Normalweb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803D0D">
              <w:rPr>
                <w:rStyle w:val="Stark"/>
                <w:rFonts w:asciiTheme="minorHAnsi" w:hAnsiTheme="minorHAnsi" w:cstheme="minorHAnsi"/>
                <w:b w:val="0"/>
                <w:color w:val="000000"/>
                <w:sz w:val="20"/>
                <w:szCs w:val="20"/>
                <w:lang w:val="sv-SE"/>
              </w:rPr>
              <w:t>Henning Sauer</w:t>
            </w:r>
          </w:p>
        </w:tc>
      </w:tr>
      <w:tr w:rsidR="002559F4" w14:paraId="6A57C321" w14:textId="77777777" w:rsidTr="00803D0D">
        <w:tc>
          <w:tcPr>
            <w:cnfStyle w:val="001000000000" w:firstRow="0" w:lastRow="0" w:firstColumn="1" w:lastColumn="0" w:oddVBand="0" w:evenVBand="0" w:oddHBand="0" w:evenHBand="0" w:firstRowFirstColumn="0" w:firstRowLastColumn="0" w:lastRowFirstColumn="0" w:lastRowLastColumn="0"/>
            <w:tcW w:w="1088" w:type="dxa"/>
          </w:tcPr>
          <w:p w14:paraId="7ABF3E37" w14:textId="6EAA491F" w:rsidR="002559F4" w:rsidRPr="00803D0D" w:rsidRDefault="002559F4" w:rsidP="006B50DE">
            <w:pPr>
              <w:pStyle w:val="Normalwebb"/>
              <w:rPr>
                <w:rFonts w:asciiTheme="minorHAnsi" w:hAnsiTheme="minorHAnsi" w:cstheme="minorHAnsi"/>
                <w:b w:val="0"/>
                <w:color w:val="000000"/>
                <w:sz w:val="20"/>
                <w:szCs w:val="20"/>
              </w:rPr>
            </w:pPr>
            <w:proofErr w:type="spellStart"/>
            <w:r w:rsidRPr="00803D0D">
              <w:rPr>
                <w:rStyle w:val="Stark"/>
                <w:rFonts w:asciiTheme="minorHAnsi" w:hAnsiTheme="minorHAnsi" w:cstheme="minorHAnsi"/>
                <w:color w:val="000000"/>
                <w:sz w:val="20"/>
                <w:szCs w:val="20"/>
                <w:lang w:val="sv-SE"/>
              </w:rPr>
              <w:t>Germany</w:t>
            </w:r>
            <w:proofErr w:type="spellEnd"/>
          </w:p>
        </w:tc>
        <w:tc>
          <w:tcPr>
            <w:tcW w:w="5344" w:type="dxa"/>
          </w:tcPr>
          <w:p w14:paraId="15C2B99F" w14:textId="18DDF311" w:rsidR="002559F4" w:rsidRPr="00803D0D" w:rsidRDefault="002559F4" w:rsidP="006B50DE">
            <w:pPr>
              <w:pStyle w:val="Normalweb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803D0D">
              <w:rPr>
                <w:rStyle w:val="Stark"/>
                <w:rFonts w:asciiTheme="minorHAnsi" w:hAnsiTheme="minorHAnsi" w:cstheme="minorHAnsi"/>
                <w:b w:val="0"/>
                <w:color w:val="000000"/>
                <w:sz w:val="20"/>
                <w:szCs w:val="20"/>
                <w:lang w:val="sv-SE"/>
              </w:rPr>
              <w:t>Elena Maria Gnehm</w:t>
            </w:r>
          </w:p>
        </w:tc>
      </w:tr>
      <w:tr w:rsidR="00150C53" w14:paraId="6C650E04" w14:textId="77777777" w:rsidTr="00803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 w:type="dxa"/>
          </w:tcPr>
          <w:p w14:paraId="3CE3EF4B" w14:textId="19AB45E3" w:rsidR="00150C53" w:rsidRPr="00803D0D" w:rsidRDefault="00150C53" w:rsidP="006B50DE">
            <w:pPr>
              <w:pStyle w:val="Normalwebb"/>
              <w:rPr>
                <w:rStyle w:val="Stark"/>
                <w:rFonts w:asciiTheme="minorHAnsi" w:hAnsiTheme="minorHAnsi" w:cstheme="minorHAnsi"/>
                <w:color w:val="000000"/>
                <w:sz w:val="20"/>
                <w:szCs w:val="20"/>
                <w:lang w:val="sv-SE"/>
              </w:rPr>
            </w:pPr>
            <w:proofErr w:type="spellStart"/>
            <w:r w:rsidRPr="00803D0D">
              <w:rPr>
                <w:rStyle w:val="Stark"/>
                <w:rFonts w:asciiTheme="minorHAnsi" w:hAnsiTheme="minorHAnsi" w:cstheme="minorHAnsi"/>
                <w:color w:val="000000"/>
                <w:sz w:val="20"/>
                <w:szCs w:val="20"/>
                <w:lang w:val="sv-SE"/>
              </w:rPr>
              <w:t>Germany</w:t>
            </w:r>
            <w:proofErr w:type="spellEnd"/>
          </w:p>
        </w:tc>
        <w:tc>
          <w:tcPr>
            <w:tcW w:w="5344" w:type="dxa"/>
          </w:tcPr>
          <w:p w14:paraId="0F5FE1C5" w14:textId="67CAD0E0" w:rsidR="00150C53" w:rsidRPr="00803D0D" w:rsidRDefault="00150C53" w:rsidP="006B50DE">
            <w:pPr>
              <w:pStyle w:val="Normalwebb"/>
              <w:cnfStyle w:val="000000100000" w:firstRow="0" w:lastRow="0" w:firstColumn="0" w:lastColumn="0" w:oddVBand="0" w:evenVBand="0" w:oddHBand="1" w:evenHBand="0" w:firstRowFirstColumn="0" w:firstRowLastColumn="0" w:lastRowFirstColumn="0" w:lastRowLastColumn="0"/>
              <w:rPr>
                <w:rStyle w:val="Stark"/>
                <w:rFonts w:asciiTheme="minorHAnsi" w:hAnsiTheme="minorHAnsi" w:cstheme="minorHAnsi"/>
                <w:b w:val="0"/>
                <w:color w:val="000000"/>
                <w:sz w:val="20"/>
                <w:szCs w:val="20"/>
                <w:lang w:val="sv-SE"/>
              </w:rPr>
            </w:pPr>
            <w:r w:rsidRPr="00803D0D">
              <w:rPr>
                <w:rStyle w:val="Stark"/>
                <w:rFonts w:asciiTheme="minorHAnsi" w:hAnsiTheme="minorHAnsi" w:cstheme="minorHAnsi"/>
                <w:b w:val="0"/>
                <w:color w:val="000000"/>
                <w:sz w:val="20"/>
                <w:szCs w:val="20"/>
                <w:lang w:val="sv-SE"/>
              </w:rPr>
              <w:t>Petra Müller</w:t>
            </w:r>
          </w:p>
        </w:tc>
      </w:tr>
      <w:tr w:rsidR="002559F4" w14:paraId="5FE52684" w14:textId="77777777" w:rsidTr="00803D0D">
        <w:tc>
          <w:tcPr>
            <w:cnfStyle w:val="001000000000" w:firstRow="0" w:lastRow="0" w:firstColumn="1" w:lastColumn="0" w:oddVBand="0" w:evenVBand="0" w:oddHBand="0" w:evenHBand="0" w:firstRowFirstColumn="0" w:firstRowLastColumn="0" w:lastRowFirstColumn="0" w:lastRowLastColumn="0"/>
            <w:tcW w:w="1088" w:type="dxa"/>
          </w:tcPr>
          <w:p w14:paraId="7095519A" w14:textId="4C1E2E9A" w:rsidR="002559F4" w:rsidRPr="00803D0D" w:rsidRDefault="00150C53" w:rsidP="006B50DE">
            <w:pPr>
              <w:pStyle w:val="Normalwebb"/>
              <w:rPr>
                <w:rFonts w:asciiTheme="minorHAnsi" w:hAnsiTheme="minorHAnsi" w:cstheme="minorHAnsi"/>
                <w:b w:val="0"/>
                <w:color w:val="000000"/>
                <w:sz w:val="20"/>
                <w:szCs w:val="20"/>
              </w:rPr>
            </w:pPr>
            <w:proofErr w:type="spellStart"/>
            <w:r w:rsidRPr="00803D0D">
              <w:rPr>
                <w:rFonts w:asciiTheme="minorHAnsi" w:hAnsiTheme="minorHAnsi" w:cstheme="minorHAnsi"/>
                <w:b w:val="0"/>
                <w:color w:val="000000"/>
                <w:sz w:val="20"/>
                <w:szCs w:val="20"/>
                <w:lang w:val="sv-SE"/>
              </w:rPr>
              <w:t>Latvia</w:t>
            </w:r>
            <w:proofErr w:type="spellEnd"/>
          </w:p>
        </w:tc>
        <w:tc>
          <w:tcPr>
            <w:tcW w:w="5344" w:type="dxa"/>
          </w:tcPr>
          <w:p w14:paraId="2B686B32" w14:textId="0571940A" w:rsidR="002559F4" w:rsidRPr="00803D0D" w:rsidRDefault="00150C53" w:rsidP="006B50DE">
            <w:pPr>
              <w:pStyle w:val="Normalweb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z w:val="20"/>
                <w:szCs w:val="20"/>
              </w:rPr>
            </w:pPr>
            <w:r w:rsidRPr="00803D0D">
              <w:rPr>
                <w:rStyle w:val="Stark"/>
                <w:rFonts w:asciiTheme="minorHAnsi" w:hAnsiTheme="minorHAnsi" w:cstheme="minorHAnsi"/>
                <w:b w:val="0"/>
                <w:color w:val="000000"/>
                <w:sz w:val="20"/>
                <w:szCs w:val="20"/>
                <w:lang w:val="sv-SE"/>
              </w:rPr>
              <w:t>Aigars Gailis</w:t>
            </w:r>
          </w:p>
        </w:tc>
      </w:tr>
      <w:tr w:rsidR="002559F4" w14:paraId="21C7E5F1" w14:textId="77777777" w:rsidTr="00803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 w:type="dxa"/>
          </w:tcPr>
          <w:p w14:paraId="4830081E" w14:textId="459C79F1" w:rsidR="002559F4" w:rsidRPr="00803D0D" w:rsidRDefault="00150C53" w:rsidP="006B50DE">
            <w:pPr>
              <w:pStyle w:val="Normalwebb"/>
              <w:rPr>
                <w:rFonts w:asciiTheme="minorHAnsi" w:hAnsiTheme="minorHAnsi" w:cstheme="minorHAnsi"/>
                <w:b w:val="0"/>
                <w:color w:val="000000"/>
                <w:sz w:val="20"/>
                <w:szCs w:val="20"/>
              </w:rPr>
            </w:pPr>
            <w:proofErr w:type="spellStart"/>
            <w:r w:rsidRPr="00803D0D">
              <w:rPr>
                <w:rFonts w:asciiTheme="minorHAnsi" w:hAnsiTheme="minorHAnsi" w:cstheme="minorHAnsi"/>
                <w:b w:val="0"/>
                <w:color w:val="000000"/>
                <w:sz w:val="20"/>
                <w:szCs w:val="20"/>
                <w:lang w:val="sv-SE"/>
              </w:rPr>
              <w:t>Latvia</w:t>
            </w:r>
            <w:proofErr w:type="spellEnd"/>
          </w:p>
        </w:tc>
        <w:tc>
          <w:tcPr>
            <w:tcW w:w="5344" w:type="dxa"/>
          </w:tcPr>
          <w:p w14:paraId="75B45258" w14:textId="6B50CF75" w:rsidR="002559F4" w:rsidRPr="00803D0D" w:rsidRDefault="00150C53" w:rsidP="006B50DE">
            <w:pPr>
              <w:pStyle w:val="Normalweb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803D0D">
              <w:rPr>
                <w:rFonts w:asciiTheme="minorHAnsi" w:hAnsiTheme="minorHAnsi" w:cstheme="minorHAnsi"/>
                <w:color w:val="000000"/>
                <w:sz w:val="20"/>
                <w:szCs w:val="20"/>
                <w:lang w:val="sv-SE"/>
              </w:rPr>
              <w:t>Bruno Spels</w:t>
            </w:r>
          </w:p>
        </w:tc>
      </w:tr>
      <w:tr w:rsidR="002559F4" w14:paraId="320810DF" w14:textId="77777777" w:rsidTr="00803D0D">
        <w:tc>
          <w:tcPr>
            <w:cnfStyle w:val="001000000000" w:firstRow="0" w:lastRow="0" w:firstColumn="1" w:lastColumn="0" w:oddVBand="0" w:evenVBand="0" w:oddHBand="0" w:evenHBand="0" w:firstRowFirstColumn="0" w:firstRowLastColumn="0" w:lastRowFirstColumn="0" w:lastRowLastColumn="0"/>
            <w:tcW w:w="1088" w:type="dxa"/>
          </w:tcPr>
          <w:p w14:paraId="26A76373" w14:textId="66CA8448" w:rsidR="002559F4" w:rsidRPr="00803D0D" w:rsidRDefault="00150C53" w:rsidP="006B50DE">
            <w:pPr>
              <w:pStyle w:val="Normalwebb"/>
              <w:rPr>
                <w:rFonts w:asciiTheme="minorHAnsi" w:hAnsiTheme="minorHAnsi" w:cstheme="minorHAnsi"/>
                <w:b w:val="0"/>
                <w:color w:val="000000"/>
                <w:sz w:val="20"/>
                <w:szCs w:val="20"/>
              </w:rPr>
            </w:pPr>
            <w:proofErr w:type="spellStart"/>
            <w:r w:rsidRPr="00803D0D">
              <w:rPr>
                <w:rFonts w:asciiTheme="minorHAnsi" w:hAnsiTheme="minorHAnsi" w:cstheme="minorHAnsi"/>
                <w:b w:val="0"/>
                <w:color w:val="000000"/>
                <w:sz w:val="20"/>
                <w:szCs w:val="20"/>
                <w:lang w:val="sv-SE"/>
              </w:rPr>
              <w:t>Lithuania</w:t>
            </w:r>
            <w:proofErr w:type="spellEnd"/>
          </w:p>
        </w:tc>
        <w:tc>
          <w:tcPr>
            <w:tcW w:w="5344" w:type="dxa"/>
          </w:tcPr>
          <w:p w14:paraId="7E9EED71" w14:textId="4FF1F7B9" w:rsidR="002559F4" w:rsidRPr="00803D0D" w:rsidRDefault="00150C53" w:rsidP="006B50DE">
            <w:pPr>
              <w:pStyle w:val="Normalweb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803D0D">
              <w:rPr>
                <w:rFonts w:asciiTheme="minorHAnsi" w:hAnsiTheme="minorHAnsi" w:cstheme="minorHAnsi"/>
                <w:color w:val="000000"/>
                <w:sz w:val="20"/>
                <w:szCs w:val="20"/>
                <w:lang w:val="sv-SE"/>
              </w:rPr>
              <w:t>Mindaugas Zakarauskas</w:t>
            </w:r>
          </w:p>
        </w:tc>
      </w:tr>
      <w:tr w:rsidR="00150C53" w14:paraId="6D253FD2" w14:textId="77777777" w:rsidTr="00803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 w:type="dxa"/>
          </w:tcPr>
          <w:p w14:paraId="469F4C3B" w14:textId="0E41A00F" w:rsidR="00150C53" w:rsidRPr="00803D0D" w:rsidRDefault="00150C53" w:rsidP="006B50DE">
            <w:pPr>
              <w:pStyle w:val="Normalwebb"/>
              <w:rPr>
                <w:rFonts w:asciiTheme="minorHAnsi" w:hAnsiTheme="minorHAnsi" w:cstheme="minorHAnsi"/>
                <w:b w:val="0"/>
                <w:color w:val="000000"/>
                <w:sz w:val="20"/>
                <w:szCs w:val="20"/>
                <w:lang w:val="sv-SE"/>
              </w:rPr>
            </w:pPr>
            <w:proofErr w:type="spellStart"/>
            <w:r w:rsidRPr="00803D0D">
              <w:rPr>
                <w:rFonts w:asciiTheme="minorHAnsi" w:hAnsiTheme="minorHAnsi" w:cstheme="minorHAnsi"/>
                <w:b w:val="0"/>
                <w:color w:val="000000"/>
                <w:sz w:val="20"/>
                <w:szCs w:val="20"/>
                <w:lang w:val="sv-SE"/>
              </w:rPr>
              <w:t>Norway</w:t>
            </w:r>
            <w:proofErr w:type="spellEnd"/>
          </w:p>
        </w:tc>
        <w:tc>
          <w:tcPr>
            <w:tcW w:w="5344" w:type="dxa"/>
          </w:tcPr>
          <w:p w14:paraId="683C5211" w14:textId="40A5641C" w:rsidR="00150C53" w:rsidRPr="00803D0D" w:rsidRDefault="00150C53" w:rsidP="006B50DE">
            <w:pPr>
              <w:pStyle w:val="Normalweb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803D0D">
              <w:rPr>
                <w:rFonts w:asciiTheme="minorHAnsi" w:hAnsiTheme="minorHAnsi" w:cstheme="minorHAnsi"/>
                <w:color w:val="000000"/>
                <w:sz w:val="20"/>
                <w:szCs w:val="20"/>
                <w:lang w:val="en-US"/>
              </w:rPr>
              <w:t>Trond Ski (WWNWS-SC Vice Chair &amp; Navarea XIX Coordinator)</w:t>
            </w:r>
          </w:p>
        </w:tc>
      </w:tr>
      <w:tr w:rsidR="00150C53" w14:paraId="0E59CE2D" w14:textId="77777777" w:rsidTr="00803D0D">
        <w:tc>
          <w:tcPr>
            <w:cnfStyle w:val="001000000000" w:firstRow="0" w:lastRow="0" w:firstColumn="1" w:lastColumn="0" w:oddVBand="0" w:evenVBand="0" w:oddHBand="0" w:evenHBand="0" w:firstRowFirstColumn="0" w:firstRowLastColumn="0" w:lastRowFirstColumn="0" w:lastRowLastColumn="0"/>
            <w:tcW w:w="1088" w:type="dxa"/>
          </w:tcPr>
          <w:p w14:paraId="009F4656" w14:textId="7D73A576" w:rsidR="00150C53" w:rsidRPr="00803D0D" w:rsidRDefault="00150C53" w:rsidP="006B50DE">
            <w:pPr>
              <w:pStyle w:val="Normalwebb"/>
              <w:rPr>
                <w:rFonts w:asciiTheme="minorHAnsi" w:hAnsiTheme="minorHAnsi" w:cstheme="minorHAnsi"/>
                <w:b w:val="0"/>
                <w:color w:val="000000"/>
                <w:sz w:val="20"/>
                <w:szCs w:val="20"/>
                <w:lang w:val="en-US"/>
              </w:rPr>
            </w:pPr>
            <w:r w:rsidRPr="00803D0D">
              <w:rPr>
                <w:rFonts w:asciiTheme="minorHAnsi" w:hAnsiTheme="minorHAnsi" w:cstheme="minorHAnsi"/>
                <w:b w:val="0"/>
                <w:color w:val="000000"/>
                <w:sz w:val="20"/>
                <w:szCs w:val="20"/>
                <w:lang w:val="en-US"/>
              </w:rPr>
              <w:t>Poland</w:t>
            </w:r>
          </w:p>
        </w:tc>
        <w:tc>
          <w:tcPr>
            <w:tcW w:w="5344" w:type="dxa"/>
          </w:tcPr>
          <w:p w14:paraId="795A0AB6" w14:textId="3456D12C" w:rsidR="00150C53" w:rsidRPr="00803D0D" w:rsidRDefault="006267C2" w:rsidP="006B50DE">
            <w:pPr>
              <w:pStyle w:val="Normalweb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proofErr w:type="spellStart"/>
            <w:r>
              <w:rPr>
                <w:rFonts w:asciiTheme="minorHAnsi" w:hAnsiTheme="minorHAnsi" w:cstheme="minorHAnsi"/>
                <w:color w:val="000000"/>
                <w:sz w:val="20"/>
                <w:szCs w:val="20"/>
              </w:rPr>
              <w:t>Dariusz</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Tomczak</w:t>
            </w:r>
            <w:proofErr w:type="spellEnd"/>
          </w:p>
        </w:tc>
      </w:tr>
      <w:tr w:rsidR="00150C53" w14:paraId="5276AB32" w14:textId="77777777" w:rsidTr="00803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 w:type="dxa"/>
          </w:tcPr>
          <w:p w14:paraId="502DFCCB" w14:textId="2E526A5B" w:rsidR="00150C53" w:rsidRPr="00803D0D" w:rsidRDefault="00803D0D" w:rsidP="006B50DE">
            <w:pPr>
              <w:pStyle w:val="Normalwebb"/>
              <w:rPr>
                <w:rFonts w:asciiTheme="minorHAnsi" w:hAnsiTheme="minorHAnsi" w:cstheme="minorHAnsi"/>
                <w:b w:val="0"/>
                <w:color w:val="000000"/>
                <w:sz w:val="20"/>
                <w:szCs w:val="20"/>
                <w:lang w:val="en-US"/>
              </w:rPr>
            </w:pPr>
            <w:r w:rsidRPr="00803D0D">
              <w:rPr>
                <w:rFonts w:asciiTheme="minorHAnsi" w:hAnsiTheme="minorHAnsi" w:cstheme="minorHAnsi"/>
                <w:b w:val="0"/>
                <w:color w:val="000000"/>
                <w:sz w:val="20"/>
                <w:szCs w:val="20"/>
              </w:rPr>
              <w:t>Sweden</w:t>
            </w:r>
          </w:p>
        </w:tc>
        <w:tc>
          <w:tcPr>
            <w:tcW w:w="5344" w:type="dxa"/>
          </w:tcPr>
          <w:p w14:paraId="0F47D9AE" w14:textId="764FCA05" w:rsidR="00150C53" w:rsidRPr="00803D0D" w:rsidRDefault="00803D0D" w:rsidP="006B50DE">
            <w:pPr>
              <w:pStyle w:val="Normalweb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803D0D">
              <w:rPr>
                <w:rFonts w:asciiTheme="minorHAnsi" w:hAnsiTheme="minorHAnsi" w:cstheme="minorHAnsi"/>
                <w:color w:val="000000"/>
                <w:sz w:val="20"/>
                <w:szCs w:val="20"/>
              </w:rPr>
              <w:t>Johan von Bültzingslöwen (Chair)</w:t>
            </w:r>
          </w:p>
        </w:tc>
      </w:tr>
      <w:tr w:rsidR="00803D0D" w14:paraId="54724F9A" w14:textId="77777777" w:rsidTr="00803D0D">
        <w:tc>
          <w:tcPr>
            <w:cnfStyle w:val="001000000000" w:firstRow="0" w:lastRow="0" w:firstColumn="1" w:lastColumn="0" w:oddVBand="0" w:evenVBand="0" w:oddHBand="0" w:evenHBand="0" w:firstRowFirstColumn="0" w:firstRowLastColumn="0" w:lastRowFirstColumn="0" w:lastRowLastColumn="0"/>
            <w:tcW w:w="1088" w:type="dxa"/>
          </w:tcPr>
          <w:p w14:paraId="744E06CC" w14:textId="097F2C52" w:rsidR="00803D0D" w:rsidRPr="00803D0D" w:rsidRDefault="00803D0D" w:rsidP="006B50DE">
            <w:pPr>
              <w:pStyle w:val="Normalwebb"/>
              <w:rPr>
                <w:rFonts w:asciiTheme="minorHAnsi" w:hAnsiTheme="minorHAnsi" w:cstheme="minorHAnsi"/>
                <w:b w:val="0"/>
                <w:color w:val="000000"/>
                <w:sz w:val="20"/>
                <w:szCs w:val="20"/>
              </w:rPr>
            </w:pPr>
            <w:r w:rsidRPr="00803D0D">
              <w:rPr>
                <w:rFonts w:asciiTheme="minorHAnsi" w:hAnsiTheme="minorHAnsi" w:cstheme="minorHAnsi"/>
                <w:b w:val="0"/>
                <w:color w:val="000000"/>
                <w:sz w:val="20"/>
                <w:szCs w:val="20"/>
              </w:rPr>
              <w:t>Sweden</w:t>
            </w:r>
          </w:p>
        </w:tc>
        <w:tc>
          <w:tcPr>
            <w:tcW w:w="5344" w:type="dxa"/>
          </w:tcPr>
          <w:p w14:paraId="7067AD5A" w14:textId="51686D5B" w:rsidR="00803D0D" w:rsidRPr="00803D0D" w:rsidRDefault="00803D0D" w:rsidP="006B50DE">
            <w:pPr>
              <w:pStyle w:val="Normalweb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z w:val="20"/>
                <w:szCs w:val="20"/>
              </w:rPr>
            </w:pPr>
            <w:r w:rsidRPr="00803D0D">
              <w:rPr>
                <w:rStyle w:val="Stark"/>
                <w:rFonts w:asciiTheme="minorHAnsi" w:hAnsiTheme="minorHAnsi" w:cstheme="minorHAnsi"/>
                <w:b w:val="0"/>
                <w:color w:val="000000"/>
                <w:sz w:val="20"/>
                <w:szCs w:val="20"/>
              </w:rPr>
              <w:t>Sandra Fyrstedt</w:t>
            </w:r>
          </w:p>
        </w:tc>
      </w:tr>
      <w:tr w:rsidR="00803D0D" w14:paraId="0FB42609" w14:textId="77777777" w:rsidTr="00803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 w:type="dxa"/>
          </w:tcPr>
          <w:p w14:paraId="3D52B1F3" w14:textId="7175EB11" w:rsidR="00803D0D" w:rsidRPr="00803D0D" w:rsidRDefault="00803D0D" w:rsidP="006B50DE">
            <w:pPr>
              <w:pStyle w:val="Normalwebb"/>
              <w:rPr>
                <w:rFonts w:asciiTheme="minorHAnsi" w:hAnsiTheme="minorHAnsi" w:cstheme="minorHAnsi"/>
                <w:b w:val="0"/>
                <w:color w:val="000000"/>
                <w:sz w:val="20"/>
                <w:szCs w:val="20"/>
              </w:rPr>
            </w:pPr>
            <w:r w:rsidRPr="00803D0D">
              <w:rPr>
                <w:rFonts w:asciiTheme="minorHAnsi" w:hAnsiTheme="minorHAnsi" w:cstheme="minorHAnsi"/>
                <w:b w:val="0"/>
                <w:color w:val="000000"/>
                <w:sz w:val="20"/>
                <w:szCs w:val="20"/>
              </w:rPr>
              <w:t>Sweden</w:t>
            </w:r>
          </w:p>
        </w:tc>
        <w:tc>
          <w:tcPr>
            <w:tcW w:w="5344" w:type="dxa"/>
          </w:tcPr>
          <w:p w14:paraId="28819EC1" w14:textId="7E49020E" w:rsidR="00803D0D" w:rsidRPr="00803D0D" w:rsidRDefault="00803D0D" w:rsidP="006B50DE">
            <w:pPr>
              <w:pStyle w:val="Normalweb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803D0D">
              <w:rPr>
                <w:rFonts w:asciiTheme="minorHAnsi" w:hAnsiTheme="minorHAnsi" w:cstheme="minorHAnsi"/>
                <w:color w:val="000000"/>
                <w:sz w:val="20"/>
                <w:szCs w:val="20"/>
              </w:rPr>
              <w:t>Kristin Hallberg</w:t>
            </w:r>
          </w:p>
        </w:tc>
      </w:tr>
      <w:tr w:rsidR="00803D0D" w14:paraId="33B9304A" w14:textId="77777777" w:rsidTr="00803D0D">
        <w:tc>
          <w:tcPr>
            <w:cnfStyle w:val="001000000000" w:firstRow="0" w:lastRow="0" w:firstColumn="1" w:lastColumn="0" w:oddVBand="0" w:evenVBand="0" w:oddHBand="0" w:evenHBand="0" w:firstRowFirstColumn="0" w:firstRowLastColumn="0" w:lastRowFirstColumn="0" w:lastRowLastColumn="0"/>
            <w:tcW w:w="1088" w:type="dxa"/>
          </w:tcPr>
          <w:p w14:paraId="0C97F75A" w14:textId="3486BBE4" w:rsidR="00803D0D" w:rsidRPr="00803D0D" w:rsidRDefault="00803D0D" w:rsidP="006B50DE">
            <w:pPr>
              <w:pStyle w:val="Normalwebb"/>
              <w:rPr>
                <w:rFonts w:asciiTheme="minorHAnsi" w:hAnsiTheme="minorHAnsi" w:cstheme="minorHAnsi"/>
                <w:b w:val="0"/>
                <w:color w:val="000000"/>
                <w:sz w:val="20"/>
                <w:szCs w:val="20"/>
              </w:rPr>
            </w:pPr>
            <w:r w:rsidRPr="00803D0D">
              <w:rPr>
                <w:rFonts w:asciiTheme="minorHAnsi" w:hAnsiTheme="minorHAnsi" w:cstheme="minorHAnsi"/>
                <w:b w:val="0"/>
                <w:color w:val="000000"/>
                <w:sz w:val="20"/>
                <w:szCs w:val="20"/>
              </w:rPr>
              <w:t>Sweden</w:t>
            </w:r>
          </w:p>
        </w:tc>
        <w:tc>
          <w:tcPr>
            <w:tcW w:w="5344" w:type="dxa"/>
          </w:tcPr>
          <w:p w14:paraId="3CF8E6C0" w14:textId="268F972F" w:rsidR="00803D0D" w:rsidRPr="00803D0D" w:rsidRDefault="00803D0D" w:rsidP="006B50DE">
            <w:pPr>
              <w:pStyle w:val="Normalweb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803D0D">
              <w:rPr>
                <w:rFonts w:asciiTheme="minorHAnsi" w:hAnsiTheme="minorHAnsi" w:cstheme="minorHAnsi"/>
                <w:color w:val="000000"/>
                <w:sz w:val="20"/>
                <w:szCs w:val="20"/>
              </w:rPr>
              <w:t>Daniel (Sweden Traffic)</w:t>
            </w:r>
          </w:p>
        </w:tc>
      </w:tr>
      <w:tr w:rsidR="00803D0D" w14:paraId="5108A8FF" w14:textId="77777777" w:rsidTr="00803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 w:type="dxa"/>
          </w:tcPr>
          <w:p w14:paraId="12CEE680" w14:textId="17C6EEB4" w:rsidR="00803D0D" w:rsidRPr="00803D0D" w:rsidRDefault="00803D0D" w:rsidP="006B50DE">
            <w:pPr>
              <w:pStyle w:val="Normalwebb"/>
              <w:rPr>
                <w:rFonts w:asciiTheme="minorHAnsi" w:hAnsiTheme="minorHAnsi" w:cstheme="minorHAnsi"/>
                <w:b w:val="0"/>
                <w:color w:val="000000"/>
                <w:sz w:val="20"/>
                <w:szCs w:val="20"/>
              </w:rPr>
            </w:pPr>
            <w:r w:rsidRPr="00803D0D">
              <w:rPr>
                <w:rFonts w:asciiTheme="minorHAnsi" w:hAnsiTheme="minorHAnsi" w:cstheme="minorHAnsi"/>
                <w:b w:val="0"/>
                <w:color w:val="000000"/>
                <w:sz w:val="20"/>
                <w:szCs w:val="20"/>
              </w:rPr>
              <w:t>Sweden</w:t>
            </w:r>
          </w:p>
        </w:tc>
        <w:tc>
          <w:tcPr>
            <w:tcW w:w="5344" w:type="dxa"/>
          </w:tcPr>
          <w:p w14:paraId="266D7AB1" w14:textId="3EF88689" w:rsidR="00803D0D" w:rsidRPr="00803D0D" w:rsidRDefault="00803D0D" w:rsidP="006B50DE">
            <w:pPr>
              <w:pStyle w:val="Normalweb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803D0D">
              <w:rPr>
                <w:rFonts w:asciiTheme="minorHAnsi" w:hAnsiTheme="minorHAnsi" w:cstheme="minorHAnsi"/>
                <w:color w:val="000000"/>
                <w:sz w:val="20"/>
                <w:szCs w:val="20"/>
              </w:rPr>
              <w:t>Gustav Persson</w:t>
            </w:r>
          </w:p>
        </w:tc>
      </w:tr>
      <w:tr w:rsidR="00803D0D" w14:paraId="6EC3FD0B" w14:textId="77777777" w:rsidTr="00803D0D">
        <w:tc>
          <w:tcPr>
            <w:cnfStyle w:val="001000000000" w:firstRow="0" w:lastRow="0" w:firstColumn="1" w:lastColumn="0" w:oddVBand="0" w:evenVBand="0" w:oddHBand="0" w:evenHBand="0" w:firstRowFirstColumn="0" w:firstRowLastColumn="0" w:lastRowFirstColumn="0" w:lastRowLastColumn="0"/>
            <w:tcW w:w="1088" w:type="dxa"/>
          </w:tcPr>
          <w:p w14:paraId="4C543F6D" w14:textId="35AD21B3" w:rsidR="00803D0D" w:rsidRPr="00803D0D" w:rsidRDefault="00803D0D" w:rsidP="006B50DE">
            <w:pPr>
              <w:pStyle w:val="Normalwebb"/>
              <w:rPr>
                <w:rFonts w:asciiTheme="minorHAnsi" w:hAnsiTheme="minorHAnsi" w:cstheme="minorHAnsi"/>
                <w:b w:val="0"/>
                <w:color w:val="000000"/>
                <w:sz w:val="20"/>
                <w:szCs w:val="20"/>
              </w:rPr>
            </w:pPr>
            <w:r w:rsidRPr="00803D0D">
              <w:rPr>
                <w:rFonts w:asciiTheme="minorHAnsi" w:hAnsiTheme="minorHAnsi" w:cstheme="minorHAnsi"/>
                <w:b w:val="0"/>
                <w:color w:val="000000"/>
                <w:sz w:val="20"/>
                <w:szCs w:val="20"/>
              </w:rPr>
              <w:t>UK</w:t>
            </w:r>
          </w:p>
        </w:tc>
        <w:tc>
          <w:tcPr>
            <w:tcW w:w="5344" w:type="dxa"/>
          </w:tcPr>
          <w:p w14:paraId="57122937" w14:textId="0B4A7035" w:rsidR="00803D0D" w:rsidRPr="00803D0D" w:rsidRDefault="00803D0D" w:rsidP="006B50DE">
            <w:pPr>
              <w:pStyle w:val="Normalweb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803D0D">
              <w:rPr>
                <w:rFonts w:asciiTheme="minorHAnsi" w:hAnsiTheme="minorHAnsi" w:cstheme="minorHAnsi"/>
                <w:color w:val="000000"/>
                <w:sz w:val="20"/>
                <w:szCs w:val="20"/>
              </w:rPr>
              <w:t>Christopher Gill (Navarea I coordinator)</w:t>
            </w:r>
          </w:p>
        </w:tc>
      </w:tr>
    </w:tbl>
    <w:p w14:paraId="7D2E1E24" w14:textId="291EF432" w:rsidR="00C51C2E" w:rsidRPr="00150C53" w:rsidRDefault="00C51C2E" w:rsidP="006B50DE">
      <w:pPr>
        <w:pStyle w:val="Normalwebb"/>
        <w:rPr>
          <w:rFonts w:asciiTheme="minorHAnsi" w:hAnsiTheme="minorHAnsi" w:cstheme="minorHAnsi"/>
          <w:color w:val="000000"/>
          <w:sz w:val="20"/>
          <w:szCs w:val="20"/>
        </w:rPr>
      </w:pPr>
    </w:p>
    <w:p w14:paraId="6A031705" w14:textId="2317E8FA" w:rsidR="00A66452" w:rsidRDefault="00A66452" w:rsidP="00A66452">
      <w:pPr>
        <w:pStyle w:val="Liststycke"/>
        <w:numPr>
          <w:ilvl w:val="0"/>
          <w:numId w:val="5"/>
        </w:numPr>
      </w:pPr>
      <w:r w:rsidRPr="00B059D2">
        <w:rPr>
          <w:rStyle w:val="Rubrik3Char"/>
          <w:b/>
        </w:rPr>
        <w:t>Opening statement</w:t>
      </w:r>
      <w:r>
        <w:br/>
        <w:t xml:space="preserve">The meeting was conducted using Zoom and commenced at 13:00 CET. Brief introduction from the Chair, welcoming everyone, especially new members. </w:t>
      </w:r>
    </w:p>
    <w:p w14:paraId="6751828E" w14:textId="21E156CF" w:rsidR="00A66452" w:rsidRPr="00BB5597" w:rsidRDefault="00A66452" w:rsidP="00A66452">
      <w:pPr>
        <w:ind w:left="720"/>
      </w:pPr>
      <w:r>
        <w:t xml:space="preserve">Magnus </w:t>
      </w:r>
      <w:proofErr w:type="spellStart"/>
      <w:r>
        <w:t>Wallhagen</w:t>
      </w:r>
      <w:proofErr w:type="spellEnd"/>
      <w:r>
        <w:t xml:space="preserve">, chair of the BSHC had been invited to the meeting to answer any questions regarding the current situation with the Russian Federation being temporarily suspended from the BSHC. Magnus joined the meeting shortly after approximately one hour, but no questions regarding the situation with Russia was raised. </w:t>
      </w:r>
    </w:p>
    <w:p w14:paraId="08411B23" w14:textId="11EED67B" w:rsidR="009E1183" w:rsidRDefault="009E1183" w:rsidP="00A66452">
      <w:pPr>
        <w:pStyle w:val="Liststycke"/>
        <w:numPr>
          <w:ilvl w:val="0"/>
          <w:numId w:val="5"/>
        </w:numPr>
      </w:pPr>
      <w:proofErr w:type="spellStart"/>
      <w:r w:rsidRPr="00B059D2">
        <w:rPr>
          <w:rStyle w:val="Rubrik3Char"/>
          <w:b/>
        </w:rPr>
        <w:t>Adotion</w:t>
      </w:r>
      <w:proofErr w:type="spellEnd"/>
      <w:r w:rsidRPr="00B059D2">
        <w:rPr>
          <w:rStyle w:val="Rubrik3Char"/>
          <w:b/>
        </w:rPr>
        <w:t xml:space="preserve"> of the agenda</w:t>
      </w:r>
      <w:r w:rsidR="00A66452">
        <w:br/>
      </w:r>
      <w:r>
        <w:t xml:space="preserve">The agenda was adopted. </w:t>
      </w:r>
      <w:r w:rsidR="00A66452">
        <w:br/>
      </w:r>
    </w:p>
    <w:p w14:paraId="36A5E7FD" w14:textId="230F5BCA" w:rsidR="009E1183" w:rsidRDefault="00E62888" w:rsidP="00A66452">
      <w:pPr>
        <w:pStyle w:val="Liststycke"/>
        <w:numPr>
          <w:ilvl w:val="0"/>
          <w:numId w:val="5"/>
        </w:numPr>
      </w:pPr>
      <w:r w:rsidRPr="00B059D2">
        <w:rPr>
          <w:rStyle w:val="Rubrik3Char"/>
          <w:b/>
        </w:rPr>
        <w:t>Intro</w:t>
      </w:r>
      <w:r w:rsidR="009E1183" w:rsidRPr="00B059D2">
        <w:rPr>
          <w:rStyle w:val="Rubrik3Char"/>
          <w:b/>
        </w:rPr>
        <w:t>ductions</w:t>
      </w:r>
      <w:r w:rsidR="00A66452" w:rsidRPr="00A66452">
        <w:rPr>
          <w:rStyle w:val="Rubrik3Char"/>
        </w:rPr>
        <w:br/>
      </w:r>
      <w:r w:rsidR="009E1183">
        <w:t>Each member introduced themselves</w:t>
      </w:r>
      <w:r w:rsidR="00397CFE">
        <w:t>. The website information was looked throug</w:t>
      </w:r>
      <w:r w:rsidR="00A66452">
        <w:t>h and some corrections were pointed out</w:t>
      </w:r>
      <w:r w:rsidR="00397CFE">
        <w:t>.</w:t>
      </w:r>
      <w:r w:rsidR="00A66452">
        <w:t xml:space="preserve"> A new version of the website will soon be launched with </w:t>
      </w:r>
      <w:r w:rsidR="00A66452">
        <w:lastRenderedPageBreak/>
        <w:t xml:space="preserve">a much easier way to update. The changes that was noted will be changed on the new website. </w:t>
      </w:r>
      <w:r w:rsidR="00A66452">
        <w:br/>
      </w:r>
      <w:r w:rsidR="00397CFE">
        <w:t xml:space="preserve"> </w:t>
      </w:r>
    </w:p>
    <w:p w14:paraId="64BE2EC4" w14:textId="7A6CDA9A" w:rsidR="00397CFE" w:rsidRDefault="00397CFE" w:rsidP="00A66452">
      <w:pPr>
        <w:pStyle w:val="Liststycke"/>
        <w:numPr>
          <w:ilvl w:val="0"/>
          <w:numId w:val="5"/>
        </w:numPr>
      </w:pPr>
      <w:r w:rsidRPr="00B059D2">
        <w:rPr>
          <w:rStyle w:val="Rubrik3Char"/>
          <w:b/>
        </w:rPr>
        <w:t>Last meeting</w:t>
      </w:r>
      <w:r w:rsidR="00A66452">
        <w:br/>
      </w:r>
      <w:r>
        <w:t>The issues from last meeting was looked through.</w:t>
      </w:r>
      <w:r w:rsidR="00A66452">
        <w:br/>
      </w:r>
      <w:r>
        <w:t xml:space="preserve"> </w:t>
      </w:r>
    </w:p>
    <w:p w14:paraId="08C01865" w14:textId="14CB570C" w:rsidR="002C35AF" w:rsidRDefault="00397CFE" w:rsidP="00443FA7">
      <w:pPr>
        <w:pStyle w:val="Liststycke"/>
        <w:numPr>
          <w:ilvl w:val="1"/>
          <w:numId w:val="5"/>
        </w:numPr>
      </w:pPr>
      <w:r w:rsidRPr="00B059D2">
        <w:rPr>
          <w:rStyle w:val="Rubrik4Char"/>
          <w:b/>
        </w:rPr>
        <w:t>Power of the Tallinn Navtex transmitter</w:t>
      </w:r>
      <w:r w:rsidR="00443FA7">
        <w:br/>
      </w:r>
      <w:r w:rsidR="00957A2E">
        <w:t>The issue was</w:t>
      </w:r>
      <w:r w:rsidR="002C35AF">
        <w:t xml:space="preserve"> </w:t>
      </w:r>
      <w:r w:rsidR="002C35AF" w:rsidRPr="00187EFB">
        <w:rPr>
          <w:highlight w:val="red"/>
        </w:rPr>
        <w:t>closed</w:t>
      </w:r>
      <w:r w:rsidR="002C35AF">
        <w:t xml:space="preserve">. </w:t>
      </w:r>
      <w:proofErr w:type="spellStart"/>
      <w:r w:rsidR="002C35AF">
        <w:t>Alexandr</w:t>
      </w:r>
      <w:proofErr w:type="spellEnd"/>
      <w:r w:rsidR="002C35AF">
        <w:t xml:space="preserve"> Laur reported about improvements on the Navtex transmitter which improved the performance of the transmitter. </w:t>
      </w:r>
      <w:r w:rsidR="002C35AF">
        <w:br/>
      </w:r>
    </w:p>
    <w:p w14:paraId="20BBBCCB" w14:textId="4A818F6C" w:rsidR="00477BEC" w:rsidRDefault="002C35AF" w:rsidP="00957A2E">
      <w:pPr>
        <w:pStyle w:val="Liststycke"/>
        <w:numPr>
          <w:ilvl w:val="1"/>
          <w:numId w:val="5"/>
        </w:numPr>
      </w:pPr>
      <w:r w:rsidRPr="00B059D2">
        <w:rPr>
          <w:rStyle w:val="Rubrik4Char"/>
          <w:b/>
        </w:rPr>
        <w:t>Interference issue (</w:t>
      </w:r>
      <w:proofErr w:type="spellStart"/>
      <w:r w:rsidRPr="00B059D2">
        <w:rPr>
          <w:rStyle w:val="Rubrik4Char"/>
          <w:b/>
        </w:rPr>
        <w:t>Gislövshammar</w:t>
      </w:r>
      <w:proofErr w:type="spellEnd"/>
      <w:r w:rsidRPr="00B059D2">
        <w:rPr>
          <w:rStyle w:val="Rubrik4Char"/>
          <w:b/>
        </w:rPr>
        <w:t>/Varna)</w:t>
      </w:r>
      <w:r w:rsidR="00957A2E" w:rsidRPr="00B059D2">
        <w:rPr>
          <w:b/>
        </w:rPr>
        <w:br/>
      </w:r>
      <w:r w:rsidR="00477BEC">
        <w:t xml:space="preserve">No new information was reported regarding this issue. It was decided however to keep the issue </w:t>
      </w:r>
      <w:r w:rsidR="00477BEC" w:rsidRPr="00957A2E">
        <w:rPr>
          <w:highlight w:val="green"/>
        </w:rPr>
        <w:t>open</w:t>
      </w:r>
      <w:r w:rsidR="00477BEC">
        <w:t xml:space="preserve"> until the next meeting.</w:t>
      </w:r>
      <w:r w:rsidR="00957A2E">
        <w:br/>
      </w:r>
    </w:p>
    <w:p w14:paraId="1042971D" w14:textId="69187A55" w:rsidR="00477BEC" w:rsidRDefault="002C35AF" w:rsidP="00957A2E">
      <w:pPr>
        <w:pStyle w:val="Liststycke"/>
        <w:numPr>
          <w:ilvl w:val="1"/>
          <w:numId w:val="5"/>
        </w:numPr>
      </w:pPr>
      <w:r w:rsidRPr="00B059D2">
        <w:rPr>
          <w:rStyle w:val="Rubrik4Char"/>
          <w:b/>
        </w:rPr>
        <w:t>Automatic monitoring system of Navtex reception</w:t>
      </w:r>
      <w:r w:rsidR="00957A2E">
        <w:br/>
      </w:r>
      <w:r w:rsidR="00477BEC">
        <w:t xml:space="preserve">No information regarding this issue. The working group decided to </w:t>
      </w:r>
      <w:r w:rsidR="00477BEC" w:rsidRPr="00187EFB">
        <w:rPr>
          <w:highlight w:val="red"/>
        </w:rPr>
        <w:t>close</w:t>
      </w:r>
      <w:r w:rsidR="00477BEC">
        <w:t xml:space="preserve"> the issue. </w:t>
      </w:r>
      <w:r w:rsidR="00957A2E">
        <w:br/>
      </w:r>
    </w:p>
    <w:p w14:paraId="53620AA9" w14:textId="45F5BADB" w:rsidR="00477BEC" w:rsidRDefault="00477BEC" w:rsidP="00957A2E">
      <w:pPr>
        <w:pStyle w:val="Liststycke"/>
        <w:numPr>
          <w:ilvl w:val="1"/>
          <w:numId w:val="5"/>
        </w:numPr>
      </w:pPr>
      <w:r w:rsidRPr="00B059D2">
        <w:rPr>
          <w:rStyle w:val="Rubrik4Char"/>
          <w:b/>
        </w:rPr>
        <w:t>Areas and borders (Met/Nav warning areas does not match)</w:t>
      </w:r>
      <w:r w:rsidR="00957A2E" w:rsidRPr="00B059D2">
        <w:rPr>
          <w:b/>
        </w:rPr>
        <w:br/>
      </w:r>
      <w:r>
        <w:t xml:space="preserve">The areas and borders are no longer an issue. The working group decided to </w:t>
      </w:r>
      <w:r w:rsidRPr="00187EFB">
        <w:rPr>
          <w:highlight w:val="red"/>
        </w:rPr>
        <w:t>close</w:t>
      </w:r>
      <w:r>
        <w:t xml:space="preserve"> this issue. It was however decided to be fruitful to </w:t>
      </w:r>
      <w:r w:rsidRPr="00187EFB">
        <w:t>invite Nick Ashton to BSMSIWG5</w:t>
      </w:r>
      <w:r>
        <w:t xml:space="preserve">. </w:t>
      </w:r>
      <w:r w:rsidR="00B059D2">
        <w:br/>
      </w:r>
      <w:r w:rsidR="00957A2E" w:rsidRPr="00187EFB">
        <w:rPr>
          <w:highlight w:val="yellow"/>
        </w:rPr>
        <w:t>Action</w:t>
      </w:r>
      <w:r w:rsidR="00B059D2">
        <w:rPr>
          <w:highlight w:val="yellow"/>
        </w:rPr>
        <w:t xml:space="preserve"> (Chair)</w:t>
      </w:r>
      <w:r w:rsidR="00187EFB" w:rsidRPr="00187EFB">
        <w:rPr>
          <w:highlight w:val="yellow"/>
        </w:rPr>
        <w:t>:</w:t>
      </w:r>
      <w:r w:rsidR="00187EFB">
        <w:t xml:space="preserve"> Invite Nick Ashton to BSMSIWG5</w:t>
      </w:r>
      <w:r w:rsidR="00957A2E">
        <w:br/>
      </w:r>
    </w:p>
    <w:p w14:paraId="1A1A4289" w14:textId="122BB707" w:rsidR="00397CFE" w:rsidRDefault="00477BEC" w:rsidP="00187EFB">
      <w:pPr>
        <w:pStyle w:val="Liststycke"/>
        <w:numPr>
          <w:ilvl w:val="1"/>
          <w:numId w:val="5"/>
        </w:numPr>
      </w:pPr>
      <w:r w:rsidRPr="00B059D2">
        <w:rPr>
          <w:rStyle w:val="Rubrik4Char"/>
          <w:b/>
        </w:rPr>
        <w:t>Uneven workload of Navtex transmitters</w:t>
      </w:r>
      <w:r w:rsidR="00187EFB">
        <w:br/>
      </w:r>
      <w:r>
        <w:t xml:space="preserve">No solution has been found to resolve this issue. Issue was </w:t>
      </w:r>
      <w:r w:rsidRPr="00187EFB">
        <w:rPr>
          <w:highlight w:val="red"/>
        </w:rPr>
        <w:t>closed</w:t>
      </w:r>
      <w:r>
        <w:t xml:space="preserve"> by working group but </w:t>
      </w:r>
      <w:r w:rsidRPr="00187EFB">
        <w:t>statistics will</w:t>
      </w:r>
      <w:r w:rsidR="00187EFB" w:rsidRPr="00187EFB">
        <w:t xml:space="preserve"> continued to</w:t>
      </w:r>
      <w:r w:rsidRPr="00187EFB">
        <w:t xml:space="preserve"> be</w:t>
      </w:r>
      <w:r w:rsidR="00187EFB" w:rsidRPr="00187EFB">
        <w:t xml:space="preserve"> analysed</w:t>
      </w:r>
      <w:r w:rsidR="00187EFB">
        <w:t xml:space="preserve"> and</w:t>
      </w:r>
      <w:r>
        <w:t xml:space="preserve"> considered at future meetings to keep track of development. </w:t>
      </w:r>
      <w:r w:rsidR="00B059D2">
        <w:br/>
      </w:r>
      <w:r w:rsidR="00187EFB" w:rsidRPr="00B059D2">
        <w:rPr>
          <w:highlight w:val="yellow"/>
        </w:rPr>
        <w:t>Action</w:t>
      </w:r>
      <w:r w:rsidR="00B059D2" w:rsidRPr="00B059D2">
        <w:rPr>
          <w:highlight w:val="yellow"/>
        </w:rPr>
        <w:t xml:space="preserve"> (Chair)</w:t>
      </w:r>
      <w:r w:rsidR="00B059D2">
        <w:t xml:space="preserve">: Continue to report and analyse statistics. </w:t>
      </w:r>
      <w:r w:rsidR="00187EFB">
        <w:br/>
      </w:r>
      <w:r w:rsidR="00397CFE">
        <w:tab/>
      </w:r>
      <w:r w:rsidR="002C35AF">
        <w:t xml:space="preserve"> </w:t>
      </w:r>
    </w:p>
    <w:p w14:paraId="57C613D5" w14:textId="2814FB7D" w:rsidR="002C3313" w:rsidRDefault="00025C06" w:rsidP="00B059D2">
      <w:pPr>
        <w:pStyle w:val="Liststycke"/>
        <w:numPr>
          <w:ilvl w:val="0"/>
          <w:numId w:val="5"/>
        </w:numPr>
      </w:pPr>
      <w:r w:rsidRPr="00B059D2">
        <w:rPr>
          <w:rStyle w:val="Rubrik3Char"/>
          <w:b/>
        </w:rPr>
        <w:t>Comments or questions regarding reports to WWNWS14 and BSHC27</w:t>
      </w:r>
      <w:r w:rsidR="00B059D2">
        <w:br/>
      </w:r>
      <w:r>
        <w:t xml:space="preserve">The statistics in the reports were discussed. The increasing number of warnings is </w:t>
      </w:r>
      <w:r w:rsidR="002C3313">
        <w:t>troubling</w:t>
      </w:r>
      <w:r>
        <w:t xml:space="preserve">. The </w:t>
      </w:r>
      <w:r w:rsidR="000E00F7">
        <w:t xml:space="preserve">10 minute transmission </w:t>
      </w:r>
      <w:r>
        <w:t xml:space="preserve">timeslot for the </w:t>
      </w:r>
      <w:proofErr w:type="spellStart"/>
      <w:r>
        <w:t>Gislövshammar</w:t>
      </w:r>
      <w:proofErr w:type="spellEnd"/>
      <w:r>
        <w:t xml:space="preserve"> transmitter is full on many </w:t>
      </w:r>
      <w:r w:rsidR="00B059D2">
        <w:t>occasions</w:t>
      </w:r>
      <w:r>
        <w:t xml:space="preserve">. Alternative ways of providing information to shipping were discussed. </w:t>
      </w:r>
    </w:p>
    <w:p w14:paraId="218E9A36" w14:textId="4EA8AB46" w:rsidR="000E00F7" w:rsidRDefault="00025C06" w:rsidP="00025C06">
      <w:pPr>
        <w:ind w:left="720"/>
      </w:pPr>
      <w:r>
        <w:t xml:space="preserve">Poland raised the issue of the hard decision of </w:t>
      </w:r>
      <w:r w:rsidR="000E00F7">
        <w:t>having to choose to not inform</w:t>
      </w:r>
      <w:r>
        <w:t xml:space="preserve"> about a situation that could affect</w:t>
      </w:r>
      <w:r w:rsidR="000E00F7">
        <w:t xml:space="preserve"> the safety of shipping. The number of warnings may be hard to reduce. </w:t>
      </w:r>
    </w:p>
    <w:p w14:paraId="397B02E3" w14:textId="4F98DAC8" w:rsidR="000E00F7" w:rsidRDefault="000E00F7" w:rsidP="00025C06">
      <w:pPr>
        <w:ind w:left="720"/>
      </w:pPr>
      <w:r>
        <w:t xml:space="preserve">The chair asked all national coordinators to make sure that the messages that are sent to Sweden traffic for Navtex transmission is as short and concise as possible. </w:t>
      </w:r>
    </w:p>
    <w:p w14:paraId="4DA9FB71" w14:textId="349F7794" w:rsidR="00025C06" w:rsidRDefault="000E00F7" w:rsidP="006F22E6">
      <w:pPr>
        <w:ind w:left="720"/>
      </w:pPr>
      <w:r>
        <w:t>It was suggested that</w:t>
      </w:r>
      <w:r w:rsidR="002C3313">
        <w:t xml:space="preserve"> the transmitted data</w:t>
      </w:r>
      <w:r w:rsidR="006F22E6">
        <w:t xml:space="preserve"> should be analysed</w:t>
      </w:r>
      <w:r w:rsidR="002C3313">
        <w:t xml:space="preserve"> instead </w:t>
      </w:r>
      <w:r w:rsidR="006F22E6">
        <w:t xml:space="preserve">of just the number of messages, </w:t>
      </w:r>
      <w:r w:rsidR="002C3313">
        <w:t>to see if shorter messages can make up for increasing number of messages.</w:t>
      </w:r>
      <w:r w:rsidR="00F63A74">
        <w:br/>
      </w:r>
      <w:r w:rsidR="00F63A74" w:rsidRPr="00C96E40">
        <w:rPr>
          <w:highlight w:val="yellow"/>
        </w:rPr>
        <w:t>Action (Cha</w:t>
      </w:r>
      <w:r w:rsidR="00C96E40" w:rsidRPr="00C96E40">
        <w:rPr>
          <w:highlight w:val="yellow"/>
        </w:rPr>
        <w:t>ir)</w:t>
      </w:r>
      <w:r w:rsidR="00C96E40">
        <w:t>: Look into possibilities to show statistics of data transfer rather than just the number of messages.</w:t>
      </w:r>
    </w:p>
    <w:p w14:paraId="4B77E363" w14:textId="168A8750" w:rsidR="002C3313" w:rsidRDefault="002C3313" w:rsidP="002C3313">
      <w:pPr>
        <w:pStyle w:val="Liststycke"/>
        <w:numPr>
          <w:ilvl w:val="0"/>
          <w:numId w:val="5"/>
        </w:numPr>
      </w:pPr>
      <w:r w:rsidRPr="00C96E40">
        <w:rPr>
          <w:rStyle w:val="Rubrik3Char"/>
          <w:b/>
        </w:rPr>
        <w:t>Navarea I</w:t>
      </w:r>
      <w:r w:rsidR="00C96E40">
        <w:br/>
        <w:t xml:space="preserve">The Navarea I coordinator reported on some issues regarding recent activities. </w:t>
      </w:r>
      <w:r w:rsidR="00C96E40">
        <w:br/>
      </w:r>
    </w:p>
    <w:p w14:paraId="41B25710" w14:textId="0B113802" w:rsidR="002C3313" w:rsidRDefault="002C3313" w:rsidP="00C96E40">
      <w:pPr>
        <w:pStyle w:val="Liststycke"/>
        <w:numPr>
          <w:ilvl w:val="1"/>
          <w:numId w:val="5"/>
        </w:numPr>
      </w:pPr>
      <w:r w:rsidRPr="00C96E40">
        <w:rPr>
          <w:rStyle w:val="Rubrik4Char"/>
          <w:b/>
        </w:rPr>
        <w:lastRenderedPageBreak/>
        <w:t>Information regarding NSMSIWG</w:t>
      </w:r>
      <w:r w:rsidR="00C96E40">
        <w:br/>
      </w:r>
      <w:r>
        <w:t xml:space="preserve">The Navarea I coordinator reported about the forming of the new </w:t>
      </w:r>
      <w:r w:rsidR="00C96E40">
        <w:t>North Sea MSI Working G</w:t>
      </w:r>
      <w:r>
        <w:t>roup, with the establishment of Terms of Reference at the first meeting. The Navarea I coordinator will chair the new group and will establish close cooperation with the BSMSIWG</w:t>
      </w:r>
      <w:r w:rsidR="00986454">
        <w:t>.</w:t>
      </w:r>
      <w:r w:rsidR="00C96E40">
        <w:t xml:space="preserve"> The chair of the BSMSIWG will attend the working group meetings. </w:t>
      </w:r>
      <w:r w:rsidR="00C96E40">
        <w:br/>
      </w:r>
      <w:r w:rsidR="00986454">
        <w:t xml:space="preserve"> </w:t>
      </w:r>
    </w:p>
    <w:p w14:paraId="1C8BCBB8" w14:textId="135DF3C0" w:rsidR="009E1183" w:rsidRDefault="002C3313" w:rsidP="00C96E40">
      <w:pPr>
        <w:pStyle w:val="Liststycke"/>
        <w:numPr>
          <w:ilvl w:val="1"/>
          <w:numId w:val="5"/>
        </w:numPr>
      </w:pPr>
      <w:r w:rsidRPr="00C96E40">
        <w:rPr>
          <w:rStyle w:val="Rubrik4Char"/>
          <w:b/>
        </w:rPr>
        <w:t>EGC issues</w:t>
      </w:r>
      <w:r>
        <w:t xml:space="preserve"> </w:t>
      </w:r>
      <w:r w:rsidR="00C96E40">
        <w:br/>
        <w:t>In Navarea I, t</w:t>
      </w:r>
      <w:r w:rsidR="00986454">
        <w:t xml:space="preserve">he Iridium system is operational regarding navigational warnings but is still in test mode with meteorological information. </w:t>
      </w:r>
      <w:r w:rsidR="006A314B">
        <w:br/>
        <w:t xml:space="preserve">For more information regarding the implementation of Iridium </w:t>
      </w:r>
      <w:proofErr w:type="spellStart"/>
      <w:r w:rsidR="006A314B">
        <w:t>SafetyCast</w:t>
      </w:r>
      <w:proofErr w:type="spellEnd"/>
      <w:r w:rsidR="006A314B">
        <w:t xml:space="preserve"> system, please visit: </w:t>
      </w:r>
      <w:hyperlink r:id="rId11" w:history="1">
        <w:r w:rsidR="006A314B" w:rsidRPr="009F551A">
          <w:rPr>
            <w:rStyle w:val="Hyperlnk"/>
            <w:rFonts w:ascii="Segoe UI" w:hAnsi="Segoe UI" w:cs="Segoe UI"/>
            <w:sz w:val="20"/>
            <w:szCs w:val="20"/>
          </w:rPr>
          <w:t>https://iho.int/en/iridium-safetycast-implementation-status</w:t>
        </w:r>
      </w:hyperlink>
      <w:r w:rsidR="006A314B" w:rsidRPr="009F551A">
        <w:rPr>
          <w:rFonts w:ascii="Segoe UI" w:hAnsi="Segoe UI" w:cs="Segoe UI"/>
          <w:sz w:val="20"/>
          <w:szCs w:val="20"/>
        </w:rPr>
        <w:t>.</w:t>
      </w:r>
    </w:p>
    <w:p w14:paraId="4A48F489" w14:textId="1D69A316" w:rsidR="00986454" w:rsidRDefault="00986454" w:rsidP="00986454">
      <w:pPr>
        <w:ind w:left="720"/>
      </w:pPr>
      <w:r>
        <w:t>The cost issue that has been raised internationally with the introduction of Iridium system is not yet resolved. UK has no issue with the cost at this point. The issue is however closely followed b</w:t>
      </w:r>
      <w:r w:rsidR="00C96E40">
        <w:t>y the chair and will be discussed at future working group meetings</w:t>
      </w:r>
      <w:r>
        <w:t>. There is a possibility that this could affect all IMO member states</w:t>
      </w:r>
      <w:r w:rsidR="00C96E40">
        <w:t xml:space="preserve"> if some form of cost distribution is decided upon. </w:t>
      </w:r>
      <w:r w:rsidR="00C96E40">
        <w:br/>
      </w:r>
      <w:r w:rsidR="00C96E40" w:rsidRPr="00282EC7">
        <w:rPr>
          <w:highlight w:val="yellow"/>
        </w:rPr>
        <w:t>Action (Chair</w:t>
      </w:r>
      <w:r w:rsidR="00C402CC" w:rsidRPr="00282EC7">
        <w:rPr>
          <w:highlight w:val="yellow"/>
        </w:rPr>
        <w:t>)</w:t>
      </w:r>
      <w:r w:rsidR="00C402CC">
        <w:t xml:space="preserve">: Follow issue with cost for EGC transmissions and report any decisions made. </w:t>
      </w:r>
      <w:r>
        <w:t xml:space="preserve"> </w:t>
      </w:r>
    </w:p>
    <w:p w14:paraId="75E65B70" w14:textId="47AF65E2" w:rsidR="00AD04A2" w:rsidRDefault="00AD04A2" w:rsidP="00AD04A2">
      <w:pPr>
        <w:pStyle w:val="Liststycke"/>
        <w:numPr>
          <w:ilvl w:val="0"/>
          <w:numId w:val="5"/>
        </w:numPr>
      </w:pPr>
      <w:r w:rsidRPr="00282EC7">
        <w:rPr>
          <w:rStyle w:val="Rubrik3Char"/>
          <w:b/>
        </w:rPr>
        <w:t>Navtex</w:t>
      </w:r>
      <w:r w:rsidR="00C402CC">
        <w:br/>
      </w:r>
      <w:r w:rsidR="00123F40">
        <w:t xml:space="preserve">Some points regarding the Navtex system were considered. </w:t>
      </w:r>
      <w:r w:rsidR="00282EC7">
        <w:br/>
      </w:r>
    </w:p>
    <w:p w14:paraId="18DBC25D" w14:textId="1AB5B362" w:rsidR="00AD04A2" w:rsidRPr="00282EC7" w:rsidRDefault="00AD04A2" w:rsidP="00282EC7">
      <w:pPr>
        <w:pStyle w:val="Liststycke"/>
        <w:numPr>
          <w:ilvl w:val="1"/>
          <w:numId w:val="5"/>
        </w:numPr>
        <w:rPr>
          <w:lang w:val="en-US"/>
        </w:rPr>
      </w:pPr>
      <w:r w:rsidRPr="00282EC7">
        <w:rPr>
          <w:rStyle w:val="Rubrik4Char"/>
          <w:b/>
          <w:lang w:val="en-US"/>
        </w:rPr>
        <w:t>Navtex interference problem (</w:t>
      </w:r>
      <w:proofErr w:type="spellStart"/>
      <w:r w:rsidRPr="00282EC7">
        <w:rPr>
          <w:rStyle w:val="Rubrik4Char"/>
          <w:b/>
          <w:lang w:val="en-US"/>
        </w:rPr>
        <w:t>Gislövhammar</w:t>
      </w:r>
      <w:proofErr w:type="spellEnd"/>
      <w:r w:rsidRPr="00282EC7">
        <w:rPr>
          <w:rStyle w:val="Rubrik4Char"/>
          <w:b/>
          <w:lang w:val="en-US"/>
        </w:rPr>
        <w:t>/Varna)</w:t>
      </w:r>
      <w:r w:rsidRPr="00282EC7">
        <w:rPr>
          <w:lang w:val="en-US"/>
        </w:rPr>
        <w:t xml:space="preserve"> </w:t>
      </w:r>
      <w:r w:rsidR="00282EC7">
        <w:rPr>
          <w:lang w:val="en-US"/>
        </w:rPr>
        <w:br/>
      </w:r>
      <w:r w:rsidRPr="00282EC7">
        <w:rPr>
          <w:lang w:val="en-US"/>
        </w:rPr>
        <w:t xml:space="preserve">This issue was discussed under 4.2. </w:t>
      </w:r>
      <w:r w:rsidR="00282EC7">
        <w:rPr>
          <w:lang w:val="en-US"/>
        </w:rPr>
        <w:br/>
      </w:r>
    </w:p>
    <w:p w14:paraId="49498D6D" w14:textId="18447359" w:rsidR="00AD04A2" w:rsidRPr="00282EC7" w:rsidRDefault="00AD04A2" w:rsidP="00282EC7">
      <w:pPr>
        <w:pStyle w:val="Liststycke"/>
        <w:numPr>
          <w:ilvl w:val="1"/>
          <w:numId w:val="5"/>
        </w:numPr>
        <w:rPr>
          <w:lang w:val="en-US"/>
        </w:rPr>
      </w:pPr>
      <w:r w:rsidRPr="00282EC7">
        <w:rPr>
          <w:rStyle w:val="Rubrik4Char"/>
          <w:b/>
          <w:lang w:val="en-US"/>
        </w:rPr>
        <w:t>Status of transmitters</w:t>
      </w:r>
      <w:r w:rsidR="00282EC7">
        <w:rPr>
          <w:lang w:val="en-US"/>
        </w:rPr>
        <w:br/>
      </w:r>
      <w:r w:rsidRPr="00282EC7">
        <w:rPr>
          <w:lang w:val="en-US"/>
        </w:rPr>
        <w:t>Gustav Persson (</w:t>
      </w:r>
      <w:proofErr w:type="spellStart"/>
      <w:r w:rsidRPr="00282EC7">
        <w:rPr>
          <w:lang w:val="en-US"/>
        </w:rPr>
        <w:t>Swe</w:t>
      </w:r>
      <w:proofErr w:type="spellEnd"/>
      <w:r w:rsidRPr="00282EC7">
        <w:rPr>
          <w:lang w:val="en-US"/>
        </w:rPr>
        <w:t xml:space="preserve">) made a presentation about the transmitters and reported about the status. The equipment is old, but is undergoing restoration. </w:t>
      </w:r>
      <w:r w:rsidR="00282EC7">
        <w:rPr>
          <w:lang w:val="en-US"/>
        </w:rPr>
        <w:br/>
        <w:t xml:space="preserve">Presentation is sent out with this document and will also be available on the BSMSIWG website when the new version is launched. </w:t>
      </w:r>
    </w:p>
    <w:p w14:paraId="7586040D" w14:textId="77777777" w:rsidR="00AD04A2" w:rsidRPr="00AD04A2" w:rsidRDefault="00AD04A2" w:rsidP="00AD04A2">
      <w:pPr>
        <w:pStyle w:val="Liststycke"/>
        <w:rPr>
          <w:lang w:val="en-US"/>
        </w:rPr>
      </w:pPr>
    </w:p>
    <w:p w14:paraId="6223FDEA" w14:textId="77777777" w:rsidR="00B11224" w:rsidRDefault="00AD04A2" w:rsidP="00B11224">
      <w:pPr>
        <w:pStyle w:val="Liststycke"/>
        <w:numPr>
          <w:ilvl w:val="1"/>
          <w:numId w:val="5"/>
        </w:numPr>
        <w:rPr>
          <w:lang w:val="en-US"/>
        </w:rPr>
      </w:pPr>
      <w:r w:rsidRPr="00282EC7">
        <w:rPr>
          <w:rStyle w:val="Rubrik4Char"/>
          <w:b/>
        </w:rPr>
        <w:t>Automatic monitoring of Navtex reception</w:t>
      </w:r>
      <w:r w:rsidR="00282EC7">
        <w:rPr>
          <w:lang w:val="en-US"/>
        </w:rPr>
        <w:br/>
      </w:r>
      <w:r w:rsidRPr="00282EC7">
        <w:rPr>
          <w:lang w:val="en-US"/>
        </w:rPr>
        <w:t xml:space="preserve">Issue discussed under </w:t>
      </w:r>
      <w:r w:rsidR="00A245D8" w:rsidRPr="00282EC7">
        <w:rPr>
          <w:lang w:val="en-US"/>
        </w:rPr>
        <w:t xml:space="preserve">4.3. </w:t>
      </w:r>
    </w:p>
    <w:p w14:paraId="19D0E409" w14:textId="77777777" w:rsidR="00B11224" w:rsidRDefault="00B11224" w:rsidP="00B11224">
      <w:pPr>
        <w:pStyle w:val="Liststycke"/>
      </w:pPr>
    </w:p>
    <w:p w14:paraId="26945AAD" w14:textId="24675433" w:rsidR="00A86847" w:rsidRPr="00A86847" w:rsidRDefault="00B11224" w:rsidP="00A86847">
      <w:pPr>
        <w:pStyle w:val="Liststycke"/>
        <w:numPr>
          <w:ilvl w:val="0"/>
          <w:numId w:val="5"/>
        </w:numPr>
        <w:rPr>
          <w:lang w:val="en-US"/>
        </w:rPr>
      </w:pPr>
      <w:r w:rsidRPr="00A86847">
        <w:rPr>
          <w:rStyle w:val="Rubrik3Char"/>
          <w:b/>
        </w:rPr>
        <w:t xml:space="preserve">Procedures </w:t>
      </w:r>
      <w:r>
        <w:br/>
        <w:t xml:space="preserve">The chair reported on a couple </w:t>
      </w:r>
      <w:r w:rsidR="00A86847">
        <w:t>of issues regarding procedures.</w:t>
      </w:r>
      <w:r w:rsidR="00A86847">
        <w:br/>
      </w:r>
    </w:p>
    <w:p w14:paraId="7AF428EC" w14:textId="2173EA57" w:rsidR="00A86847" w:rsidRDefault="00B11224" w:rsidP="00A86847">
      <w:pPr>
        <w:pStyle w:val="Liststycke"/>
        <w:numPr>
          <w:ilvl w:val="1"/>
          <w:numId w:val="5"/>
        </w:numPr>
        <w:rPr>
          <w:lang w:val="en-US"/>
        </w:rPr>
      </w:pPr>
      <w:r w:rsidRPr="00A86847">
        <w:rPr>
          <w:rStyle w:val="Rubrik4Char"/>
          <w:b/>
        </w:rPr>
        <w:t>Implemented routine regarding cancellations of Navtex warnings with no pre-set end date.</w:t>
      </w:r>
      <w:r>
        <w:t xml:space="preserve"> </w:t>
      </w:r>
      <w:r>
        <w:br/>
      </w:r>
      <w:r w:rsidR="00A86847" w:rsidRPr="00A86847">
        <w:rPr>
          <w:lang w:val="en-US"/>
        </w:rPr>
        <w:t>On September 15, 2021 a new routine was implemented to improve MSI communication between the national coordinators and to avoid having navigational warnings in-force longer than necessary. This was not in the working group report to BSHC26, but was addressed at the</w:t>
      </w:r>
      <w:r w:rsidR="00A86847">
        <w:rPr>
          <w:lang w:val="en-US"/>
        </w:rPr>
        <w:t xml:space="preserve"> BSHC26</w:t>
      </w:r>
      <w:r w:rsidR="00A86847" w:rsidRPr="00A86847">
        <w:rPr>
          <w:lang w:val="en-US"/>
        </w:rPr>
        <w:t xml:space="preserve"> meeting</w:t>
      </w:r>
      <w:r w:rsidR="00A86847">
        <w:rPr>
          <w:lang w:val="en-US"/>
        </w:rPr>
        <w:t xml:space="preserve"> in 2021</w:t>
      </w:r>
      <w:r w:rsidR="00A86847" w:rsidRPr="00A86847">
        <w:rPr>
          <w:lang w:val="en-US"/>
        </w:rPr>
        <w:t xml:space="preserve">. </w:t>
      </w:r>
    </w:p>
    <w:p w14:paraId="4967E0FE" w14:textId="77777777" w:rsidR="00A86847" w:rsidRDefault="00A86847" w:rsidP="00A86847">
      <w:pPr>
        <w:pStyle w:val="Liststycke"/>
        <w:rPr>
          <w:lang w:val="en-US"/>
        </w:rPr>
      </w:pPr>
    </w:p>
    <w:p w14:paraId="1F94FDF8" w14:textId="77777777" w:rsidR="00A86847" w:rsidRDefault="00A86847" w:rsidP="00A86847">
      <w:pPr>
        <w:pStyle w:val="Liststycke"/>
        <w:rPr>
          <w:lang w:val="en-US"/>
        </w:rPr>
      </w:pPr>
      <w:r w:rsidRPr="00A86847">
        <w:rPr>
          <w:lang w:val="en-US"/>
        </w:rPr>
        <w:t xml:space="preserve">The routine is in short that an e-mail is sent after 4 weeks to the issuing nation to inquire if a warning with no preset end date still is valid. If no reply is received the warning is cancelled after another two weeks. </w:t>
      </w:r>
    </w:p>
    <w:p w14:paraId="7255BAC0" w14:textId="77777777" w:rsidR="00A86847" w:rsidRDefault="00A86847" w:rsidP="00A86847">
      <w:pPr>
        <w:pStyle w:val="Liststycke"/>
        <w:rPr>
          <w:lang w:val="en-US"/>
        </w:rPr>
      </w:pPr>
    </w:p>
    <w:p w14:paraId="7AF9F5C1" w14:textId="77777777" w:rsidR="00A86847" w:rsidRDefault="00A86847" w:rsidP="00A86847">
      <w:pPr>
        <w:pStyle w:val="Liststycke"/>
        <w:rPr>
          <w:lang w:val="en-US"/>
        </w:rPr>
      </w:pPr>
      <w:r>
        <w:rPr>
          <w:lang w:val="en-US"/>
        </w:rPr>
        <w:lastRenderedPageBreak/>
        <w:t xml:space="preserve">The chair was given the action at BSHC26 to report to BSHC27 how many times this routine had been used. </w:t>
      </w:r>
    </w:p>
    <w:p w14:paraId="14A39801" w14:textId="77777777" w:rsidR="00A86847" w:rsidRDefault="00A86847" w:rsidP="00A86847">
      <w:pPr>
        <w:pStyle w:val="Liststycke"/>
        <w:rPr>
          <w:lang w:val="en-US"/>
        </w:rPr>
      </w:pPr>
    </w:p>
    <w:p w14:paraId="4D3FEA36" w14:textId="23C59FA3" w:rsidR="00A86847" w:rsidRDefault="00A86847" w:rsidP="00A86847">
      <w:pPr>
        <w:pStyle w:val="Liststycke"/>
        <w:rPr>
          <w:lang w:val="en-US"/>
        </w:rPr>
      </w:pPr>
      <w:r>
        <w:rPr>
          <w:lang w:val="en-US"/>
        </w:rPr>
        <w:t xml:space="preserve">According to data from the Sweden Traffic center, this routine has been used to cancel 7 warnings since BSHC26. </w:t>
      </w:r>
      <w:r w:rsidR="00A15367">
        <w:rPr>
          <w:lang w:val="en-US"/>
        </w:rPr>
        <w:br/>
      </w:r>
      <w:r w:rsidR="00A15367" w:rsidRPr="00A15367">
        <w:rPr>
          <w:highlight w:val="yellow"/>
          <w:lang w:val="en-US"/>
        </w:rPr>
        <w:t>Action (Chair)</w:t>
      </w:r>
      <w:r w:rsidR="00A15367">
        <w:rPr>
          <w:lang w:val="en-US"/>
        </w:rPr>
        <w:t xml:space="preserve">: Continue to follow this routine and report on the use to coming BSHC meetings. </w:t>
      </w:r>
      <w:r>
        <w:rPr>
          <w:lang w:val="en-US"/>
        </w:rPr>
        <w:br/>
      </w:r>
    </w:p>
    <w:p w14:paraId="4B835D67" w14:textId="09A30EAA" w:rsidR="005A5DC6" w:rsidRPr="005A5DC6" w:rsidRDefault="00A86847" w:rsidP="00A15367">
      <w:pPr>
        <w:pStyle w:val="Liststycke"/>
        <w:numPr>
          <w:ilvl w:val="1"/>
          <w:numId w:val="5"/>
        </w:numPr>
        <w:rPr>
          <w:lang w:val="en-US"/>
        </w:rPr>
      </w:pPr>
      <w:r w:rsidRPr="005A5DC6">
        <w:rPr>
          <w:rStyle w:val="Rubrik4Char"/>
          <w:b/>
        </w:rPr>
        <w:t xml:space="preserve">Secure communications and use of E-mail. </w:t>
      </w:r>
      <w:r w:rsidRPr="005A5DC6">
        <w:rPr>
          <w:rStyle w:val="Rubrik4Char"/>
          <w:b/>
        </w:rPr>
        <w:br/>
      </w:r>
      <w:r>
        <w:t xml:space="preserve">The chair brought up this issue that was highlighted by the SMHI at </w:t>
      </w:r>
      <w:r w:rsidR="00A15367">
        <w:t xml:space="preserve">a joint meeting with the SMA. </w:t>
      </w:r>
      <w:r w:rsidR="00A15367">
        <w:br/>
      </w:r>
      <w:r w:rsidR="00A15367" w:rsidRPr="00A15367">
        <w:t>The use of E-mail is not to be considered a secure form of communication and is easily manipulated, resulting in compromised security.</w:t>
      </w:r>
      <w:r w:rsidR="00A15367">
        <w:t xml:space="preserve"> </w:t>
      </w:r>
      <w:r w:rsidR="00A15367">
        <w:br/>
      </w:r>
      <w:r w:rsidR="00A15367" w:rsidRPr="005A5DC6">
        <w:rPr>
          <w:highlight w:val="yellow"/>
        </w:rPr>
        <w:t>Action (All)</w:t>
      </w:r>
      <w:r w:rsidR="00A15367">
        <w:t xml:space="preserve">: </w:t>
      </w:r>
      <w:r w:rsidR="00A15367" w:rsidRPr="00A15367">
        <w:t>Consider alternatives to e</w:t>
      </w:r>
      <w:r w:rsidR="005A5DC6">
        <w:t>mail as a form of communication and make suggestions.</w:t>
      </w:r>
      <w:r w:rsidR="005A5DC6">
        <w:br/>
      </w:r>
    </w:p>
    <w:p w14:paraId="757B2C18" w14:textId="11577B86" w:rsidR="005A5DC6" w:rsidRPr="005A5DC6" w:rsidRDefault="005A5DC6" w:rsidP="005A5DC6">
      <w:pPr>
        <w:pStyle w:val="Liststycke"/>
        <w:numPr>
          <w:ilvl w:val="0"/>
          <w:numId w:val="5"/>
        </w:numPr>
        <w:rPr>
          <w:lang w:val="en-US"/>
        </w:rPr>
      </w:pPr>
      <w:r w:rsidRPr="005A5DC6">
        <w:rPr>
          <w:rStyle w:val="Rubrik3Char"/>
          <w:b/>
        </w:rPr>
        <w:t>Future of navigational warnings</w:t>
      </w:r>
      <w:r>
        <w:br/>
        <w:t xml:space="preserve">The S-100 decade is here and the working group have big tasks ahead of us. </w:t>
      </w:r>
      <w:r>
        <w:br/>
      </w:r>
    </w:p>
    <w:p w14:paraId="714275B4" w14:textId="1DAA72BA" w:rsidR="00026055" w:rsidRPr="00026055" w:rsidRDefault="005A5DC6" w:rsidP="005A5DC6">
      <w:pPr>
        <w:pStyle w:val="Liststycke"/>
        <w:numPr>
          <w:ilvl w:val="1"/>
          <w:numId w:val="5"/>
        </w:numPr>
        <w:rPr>
          <w:lang w:val="en-US"/>
        </w:rPr>
      </w:pPr>
      <w:r>
        <w:t xml:space="preserve"> </w:t>
      </w:r>
      <w:r w:rsidRPr="005A5DC6">
        <w:rPr>
          <w:rStyle w:val="Rubrik4Char"/>
          <w:b/>
        </w:rPr>
        <w:t>S-124 update on development process</w:t>
      </w:r>
      <w:r>
        <w:t xml:space="preserve"> </w:t>
      </w:r>
      <w:r>
        <w:br/>
        <w:t xml:space="preserve">The chair of the S-124 project team sent a power point presentation with a </w:t>
      </w:r>
      <w:r w:rsidR="00C26AE0">
        <w:t xml:space="preserve">update on the development. The presentation will be sent to the working group members and will be uploaded on the working group website. </w:t>
      </w:r>
      <w:r w:rsidR="00C26AE0">
        <w:br/>
        <w:t>Version 1.0 of the</w:t>
      </w:r>
      <w:r w:rsidR="00026055">
        <w:t xml:space="preserve"> S-124</w:t>
      </w:r>
      <w:r w:rsidR="00C26AE0">
        <w:t xml:space="preserve"> product speci</w:t>
      </w:r>
      <w:r w:rsidR="00026055">
        <w:t xml:space="preserve">fication is not yet finished. It will probably be sent to HSSC for approval in the spring of 2023. </w:t>
      </w:r>
      <w:r w:rsidR="00C26AE0">
        <w:t xml:space="preserve"> </w:t>
      </w:r>
      <w:r w:rsidR="00026055">
        <w:br/>
      </w:r>
    </w:p>
    <w:p w14:paraId="1E0903DF" w14:textId="7FE62B59" w:rsidR="00547415" w:rsidRPr="00547415" w:rsidRDefault="00026055" w:rsidP="005A5DC6">
      <w:pPr>
        <w:pStyle w:val="Liststycke"/>
        <w:numPr>
          <w:ilvl w:val="1"/>
          <w:numId w:val="5"/>
        </w:numPr>
        <w:rPr>
          <w:lang w:val="en-US"/>
        </w:rPr>
      </w:pPr>
      <w:r w:rsidRPr="00026055">
        <w:rPr>
          <w:rStyle w:val="Rubrik4Char"/>
          <w:b/>
        </w:rPr>
        <w:t>S-124 implementation coordination in the Baltic Sea area.</w:t>
      </w:r>
      <w:r>
        <w:t xml:space="preserve"> </w:t>
      </w:r>
      <w:r>
        <w:br/>
        <w:t>The BSMSIWG was given the task as an action from BSHC26 to coordinate the implementation of S-124 in the Baltic Sea sub-area. The chair presented the task to the group. This task needs a lot of work and will take several years. The working group needs</w:t>
      </w:r>
      <w:r w:rsidR="00547415">
        <w:t xml:space="preserve"> a physical meeting to make progress with this issue. Version 1.0 of the S-124 product specification needs to be approved. </w:t>
      </w:r>
      <w:r w:rsidR="00547415">
        <w:br/>
      </w:r>
      <w:r w:rsidR="00547415" w:rsidRPr="00547415">
        <w:rPr>
          <w:highlight w:val="yellow"/>
        </w:rPr>
        <w:t>Action (All)</w:t>
      </w:r>
      <w:r w:rsidR="00547415">
        <w:t xml:space="preserve">: Start to consider how to best coordinate the implementation and identify where the challenges are. </w:t>
      </w:r>
      <w:r w:rsidR="00547415">
        <w:br/>
      </w:r>
    </w:p>
    <w:p w14:paraId="33B62A88" w14:textId="6E8A79A5" w:rsidR="003C29A6" w:rsidRPr="003C29A6" w:rsidRDefault="00547415" w:rsidP="00547415">
      <w:pPr>
        <w:pStyle w:val="Liststycke"/>
        <w:numPr>
          <w:ilvl w:val="0"/>
          <w:numId w:val="5"/>
        </w:numPr>
        <w:rPr>
          <w:lang w:val="en-US"/>
        </w:rPr>
      </w:pPr>
      <w:r w:rsidRPr="00547415">
        <w:rPr>
          <w:rStyle w:val="Rubrik3Char"/>
          <w:b/>
        </w:rPr>
        <w:t>Areas and borders (Met/Nav warning areas does not match)</w:t>
      </w:r>
      <w:r>
        <w:br/>
        <w:t xml:space="preserve">This working group decided to close the issue. Refer to 4.4. </w:t>
      </w:r>
      <w:r w:rsidR="003C29A6">
        <w:br/>
      </w:r>
      <w:r w:rsidR="00026055">
        <w:t xml:space="preserve"> </w:t>
      </w:r>
    </w:p>
    <w:p w14:paraId="34CB0DF7" w14:textId="1C25899A" w:rsidR="009B57EC" w:rsidRPr="009D1B35" w:rsidRDefault="003C29A6" w:rsidP="009D1B35">
      <w:pPr>
        <w:pStyle w:val="Liststycke"/>
        <w:numPr>
          <w:ilvl w:val="0"/>
          <w:numId w:val="5"/>
        </w:numPr>
        <w:rPr>
          <w:lang w:val="en-US"/>
        </w:rPr>
      </w:pPr>
      <w:r w:rsidRPr="003C29A6">
        <w:rPr>
          <w:rStyle w:val="Rubrik3Char"/>
          <w:b/>
        </w:rPr>
        <w:t>Information regarding current and upcoming operations or changes in the area</w:t>
      </w:r>
      <w:r w:rsidR="009D1B35">
        <w:br/>
        <w:t>No information</w:t>
      </w:r>
      <w:r w:rsidR="00C16C5B">
        <w:br/>
      </w:r>
    </w:p>
    <w:p w14:paraId="70200736" w14:textId="46AC3CDE" w:rsidR="009B57EC" w:rsidRPr="009D1B35" w:rsidRDefault="009B57EC" w:rsidP="009D1B35">
      <w:pPr>
        <w:pStyle w:val="Rubrik3"/>
        <w:numPr>
          <w:ilvl w:val="0"/>
          <w:numId w:val="5"/>
        </w:numPr>
        <w:rPr>
          <w:b/>
          <w:lang w:val="en-US"/>
        </w:rPr>
      </w:pPr>
      <w:r w:rsidRPr="009D1B35">
        <w:rPr>
          <w:b/>
          <w:lang w:val="en-US"/>
        </w:rPr>
        <w:t>Next meeting</w:t>
      </w:r>
      <w:r w:rsidR="009D1B35" w:rsidRPr="009D1B35">
        <w:rPr>
          <w:b/>
          <w:lang w:val="en-US"/>
        </w:rPr>
        <w:t xml:space="preserve"> </w:t>
      </w:r>
    </w:p>
    <w:p w14:paraId="45BDFF63" w14:textId="2DA6B72B" w:rsidR="009D1B35" w:rsidRPr="009D1B35" w:rsidRDefault="009D1B35" w:rsidP="009D1B35">
      <w:pPr>
        <w:spacing w:after="0" w:line="240" w:lineRule="auto"/>
        <w:ind w:left="720"/>
        <w:rPr>
          <w:lang w:val="en-US"/>
        </w:rPr>
      </w:pPr>
      <w:r>
        <w:rPr>
          <w:lang w:val="en-US"/>
        </w:rPr>
        <w:t xml:space="preserve">Next meeting is planned for the spring of 2023. </w:t>
      </w:r>
    </w:p>
    <w:p w14:paraId="57BA9FB0" w14:textId="03FFF78E" w:rsidR="0099172F" w:rsidRDefault="0099172F" w:rsidP="0099172F">
      <w:pPr>
        <w:rPr>
          <w:lang w:val="en-US"/>
        </w:rPr>
      </w:pPr>
    </w:p>
    <w:p w14:paraId="4711169B" w14:textId="6D6C57A6" w:rsidR="00C50FE9" w:rsidRDefault="00A245D8" w:rsidP="00C50FE9">
      <w:pPr>
        <w:rPr>
          <w:lang w:val="en-US"/>
        </w:rPr>
      </w:pPr>
      <w:r>
        <w:rPr>
          <w:lang w:val="en-US"/>
        </w:rPr>
        <w:t>Meeting concluded at 14:45 CET</w:t>
      </w:r>
    </w:p>
    <w:p w14:paraId="5FAABAAC" w14:textId="7BAF442A" w:rsidR="00C16C5B" w:rsidRPr="00C16C5B" w:rsidRDefault="00C50FE9" w:rsidP="00C16C5B">
      <w:bookmarkStart w:id="0" w:name="_GoBack"/>
      <w:bookmarkEnd w:id="0"/>
      <w:r>
        <w:t>/Johan von Bültzingslöwen</w:t>
      </w:r>
    </w:p>
    <w:sectPr w:rsidR="00C16C5B" w:rsidRPr="00C16C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0007"/>
    <w:multiLevelType w:val="multilevel"/>
    <w:tmpl w:val="845656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4A0804"/>
    <w:multiLevelType w:val="hybridMultilevel"/>
    <w:tmpl w:val="B79C7B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5040062"/>
    <w:multiLevelType w:val="hybridMultilevel"/>
    <w:tmpl w:val="D2162B4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8D020F2"/>
    <w:multiLevelType w:val="multilevel"/>
    <w:tmpl w:val="9842AB80"/>
    <w:lvl w:ilvl="0">
      <w:start w:val="1"/>
      <w:numFmt w:val="decimal"/>
      <w:lvlText w:val="%1."/>
      <w:lvlJc w:val="left"/>
      <w:pPr>
        <w:ind w:left="720" w:hanging="360"/>
      </w:pPr>
      <w:rPr>
        <w:rFonts w:hint="default"/>
        <w:b w:val="0"/>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D160AC9"/>
    <w:multiLevelType w:val="hybridMultilevel"/>
    <w:tmpl w:val="571089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5534B2"/>
    <w:multiLevelType w:val="hybridMultilevel"/>
    <w:tmpl w:val="90C2F9D6"/>
    <w:lvl w:ilvl="0" w:tplc="46F2FF5A">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76D4800"/>
    <w:multiLevelType w:val="hybridMultilevel"/>
    <w:tmpl w:val="9954C6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7872A98"/>
    <w:multiLevelType w:val="hybridMultilevel"/>
    <w:tmpl w:val="CA20B56C"/>
    <w:lvl w:ilvl="0" w:tplc="E7B8041A">
      <w:start w:val="1"/>
      <w:numFmt w:val="decimal"/>
      <w:lvlText w:val="%1)"/>
      <w:lvlJc w:val="left"/>
      <w:pPr>
        <w:ind w:left="720" w:hanging="360"/>
      </w:pPr>
      <w:rPr>
        <w:rFonts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C95FFE"/>
    <w:multiLevelType w:val="hybridMultilevel"/>
    <w:tmpl w:val="D526B822"/>
    <w:lvl w:ilvl="0" w:tplc="46F2FF5A">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711473A"/>
    <w:multiLevelType w:val="hybridMultilevel"/>
    <w:tmpl w:val="E5A0E8A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EA665A"/>
    <w:multiLevelType w:val="hybridMultilevel"/>
    <w:tmpl w:val="9954C6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7"/>
  </w:num>
  <w:num w:numId="2">
    <w:abstractNumId w:val="10"/>
  </w:num>
  <w:num w:numId="3">
    <w:abstractNumId w:val="2"/>
  </w:num>
  <w:num w:numId="4">
    <w:abstractNumId w:val="6"/>
  </w:num>
  <w:num w:numId="5">
    <w:abstractNumId w:val="3"/>
  </w:num>
  <w:num w:numId="6">
    <w:abstractNumId w:val="8"/>
  </w:num>
  <w:num w:numId="7">
    <w:abstractNumId w:val="0"/>
  </w:num>
  <w:num w:numId="8">
    <w:abstractNumId w:val="5"/>
  </w:num>
  <w:num w:numId="9">
    <w:abstractNumId w:val="4"/>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0DE"/>
    <w:rsid w:val="00021728"/>
    <w:rsid w:val="00025C06"/>
    <w:rsid w:val="00026055"/>
    <w:rsid w:val="000508F1"/>
    <w:rsid w:val="0005677C"/>
    <w:rsid w:val="00057EE6"/>
    <w:rsid w:val="00071585"/>
    <w:rsid w:val="000730E2"/>
    <w:rsid w:val="00073D99"/>
    <w:rsid w:val="00083CE5"/>
    <w:rsid w:val="000A7367"/>
    <w:rsid w:val="000B4C47"/>
    <w:rsid w:val="000D1DC1"/>
    <w:rsid w:val="000E00F7"/>
    <w:rsid w:val="00103389"/>
    <w:rsid w:val="001134BC"/>
    <w:rsid w:val="00123F40"/>
    <w:rsid w:val="00145186"/>
    <w:rsid w:val="00150C53"/>
    <w:rsid w:val="00155D51"/>
    <w:rsid w:val="00164D53"/>
    <w:rsid w:val="00166CCA"/>
    <w:rsid w:val="001842EE"/>
    <w:rsid w:val="001876DC"/>
    <w:rsid w:val="00187EFB"/>
    <w:rsid w:val="001915E5"/>
    <w:rsid w:val="001B1B40"/>
    <w:rsid w:val="001D0747"/>
    <w:rsid w:val="001D7732"/>
    <w:rsid w:val="002048BF"/>
    <w:rsid w:val="00213052"/>
    <w:rsid w:val="00216A23"/>
    <w:rsid w:val="00226245"/>
    <w:rsid w:val="002559F4"/>
    <w:rsid w:val="00282EC7"/>
    <w:rsid w:val="00287E95"/>
    <w:rsid w:val="002A0ECE"/>
    <w:rsid w:val="002A3BD8"/>
    <w:rsid w:val="002A5057"/>
    <w:rsid w:val="002A5E10"/>
    <w:rsid w:val="002B6895"/>
    <w:rsid w:val="002C3313"/>
    <w:rsid w:val="002C35AF"/>
    <w:rsid w:val="002C6855"/>
    <w:rsid w:val="002C6D63"/>
    <w:rsid w:val="002D2392"/>
    <w:rsid w:val="00316B40"/>
    <w:rsid w:val="003254C3"/>
    <w:rsid w:val="00326C8C"/>
    <w:rsid w:val="003273C5"/>
    <w:rsid w:val="0033100A"/>
    <w:rsid w:val="00336B53"/>
    <w:rsid w:val="00351CD4"/>
    <w:rsid w:val="00352582"/>
    <w:rsid w:val="00371A69"/>
    <w:rsid w:val="00374024"/>
    <w:rsid w:val="003750C8"/>
    <w:rsid w:val="0037673C"/>
    <w:rsid w:val="00376A19"/>
    <w:rsid w:val="003839C2"/>
    <w:rsid w:val="00390F8F"/>
    <w:rsid w:val="00397CFE"/>
    <w:rsid w:val="003C29A6"/>
    <w:rsid w:val="003C37A7"/>
    <w:rsid w:val="003D55B6"/>
    <w:rsid w:val="003D7579"/>
    <w:rsid w:val="003E1263"/>
    <w:rsid w:val="003E462E"/>
    <w:rsid w:val="003F67E0"/>
    <w:rsid w:val="004225EA"/>
    <w:rsid w:val="004343BA"/>
    <w:rsid w:val="00437B9E"/>
    <w:rsid w:val="00443FA7"/>
    <w:rsid w:val="00444DE0"/>
    <w:rsid w:val="00454BB7"/>
    <w:rsid w:val="004772D8"/>
    <w:rsid w:val="00477BEC"/>
    <w:rsid w:val="004A69F6"/>
    <w:rsid w:val="004D3189"/>
    <w:rsid w:val="004D3D94"/>
    <w:rsid w:val="004E7568"/>
    <w:rsid w:val="00536214"/>
    <w:rsid w:val="00536A83"/>
    <w:rsid w:val="00547415"/>
    <w:rsid w:val="00565394"/>
    <w:rsid w:val="00565800"/>
    <w:rsid w:val="00567C91"/>
    <w:rsid w:val="00575E6A"/>
    <w:rsid w:val="00580EA3"/>
    <w:rsid w:val="00587A81"/>
    <w:rsid w:val="005A5DC6"/>
    <w:rsid w:val="005B03A4"/>
    <w:rsid w:val="005B0680"/>
    <w:rsid w:val="005B79CA"/>
    <w:rsid w:val="005C4022"/>
    <w:rsid w:val="00606E8A"/>
    <w:rsid w:val="00620825"/>
    <w:rsid w:val="006267C2"/>
    <w:rsid w:val="00631959"/>
    <w:rsid w:val="0063541B"/>
    <w:rsid w:val="006A314B"/>
    <w:rsid w:val="006A75E2"/>
    <w:rsid w:val="006B50DE"/>
    <w:rsid w:val="006D0C1A"/>
    <w:rsid w:val="006D3FA3"/>
    <w:rsid w:val="006D78AF"/>
    <w:rsid w:val="006E08E6"/>
    <w:rsid w:val="006F22E6"/>
    <w:rsid w:val="00702044"/>
    <w:rsid w:val="00761862"/>
    <w:rsid w:val="007760E8"/>
    <w:rsid w:val="00780A75"/>
    <w:rsid w:val="00792465"/>
    <w:rsid w:val="007B227D"/>
    <w:rsid w:val="007C03E5"/>
    <w:rsid w:val="007E5802"/>
    <w:rsid w:val="00803D0D"/>
    <w:rsid w:val="00854FB1"/>
    <w:rsid w:val="00873730"/>
    <w:rsid w:val="0087574B"/>
    <w:rsid w:val="008A79C2"/>
    <w:rsid w:val="009217D4"/>
    <w:rsid w:val="0095109E"/>
    <w:rsid w:val="00955551"/>
    <w:rsid w:val="00957A2E"/>
    <w:rsid w:val="00962587"/>
    <w:rsid w:val="00986454"/>
    <w:rsid w:val="0099172F"/>
    <w:rsid w:val="009B57EC"/>
    <w:rsid w:val="009C69E9"/>
    <w:rsid w:val="009D1B35"/>
    <w:rsid w:val="009E0FAB"/>
    <w:rsid w:val="009E1183"/>
    <w:rsid w:val="009F2D30"/>
    <w:rsid w:val="009F5458"/>
    <w:rsid w:val="009F551A"/>
    <w:rsid w:val="00A15367"/>
    <w:rsid w:val="00A15737"/>
    <w:rsid w:val="00A225B9"/>
    <w:rsid w:val="00A245D8"/>
    <w:rsid w:val="00A42945"/>
    <w:rsid w:val="00A52B9D"/>
    <w:rsid w:val="00A66452"/>
    <w:rsid w:val="00A72627"/>
    <w:rsid w:val="00A86847"/>
    <w:rsid w:val="00AB1ED8"/>
    <w:rsid w:val="00AB4C25"/>
    <w:rsid w:val="00AB7156"/>
    <w:rsid w:val="00AD04A2"/>
    <w:rsid w:val="00AE0E83"/>
    <w:rsid w:val="00AE62DA"/>
    <w:rsid w:val="00AF6A9E"/>
    <w:rsid w:val="00B059D2"/>
    <w:rsid w:val="00B11224"/>
    <w:rsid w:val="00B5030C"/>
    <w:rsid w:val="00B6275E"/>
    <w:rsid w:val="00B641C6"/>
    <w:rsid w:val="00BB5597"/>
    <w:rsid w:val="00BE10B2"/>
    <w:rsid w:val="00BF4414"/>
    <w:rsid w:val="00BF5868"/>
    <w:rsid w:val="00C04E04"/>
    <w:rsid w:val="00C05964"/>
    <w:rsid w:val="00C16C5B"/>
    <w:rsid w:val="00C24547"/>
    <w:rsid w:val="00C26AE0"/>
    <w:rsid w:val="00C372CD"/>
    <w:rsid w:val="00C402CC"/>
    <w:rsid w:val="00C4044E"/>
    <w:rsid w:val="00C41629"/>
    <w:rsid w:val="00C50FE9"/>
    <w:rsid w:val="00C51C2E"/>
    <w:rsid w:val="00C620CA"/>
    <w:rsid w:val="00C776A2"/>
    <w:rsid w:val="00C93D08"/>
    <w:rsid w:val="00C96E40"/>
    <w:rsid w:val="00CB2273"/>
    <w:rsid w:val="00CB6C9D"/>
    <w:rsid w:val="00CE1D59"/>
    <w:rsid w:val="00D15D9B"/>
    <w:rsid w:val="00D57918"/>
    <w:rsid w:val="00D64859"/>
    <w:rsid w:val="00D76D11"/>
    <w:rsid w:val="00D82EF4"/>
    <w:rsid w:val="00D879D2"/>
    <w:rsid w:val="00D96666"/>
    <w:rsid w:val="00DC0F80"/>
    <w:rsid w:val="00DE0235"/>
    <w:rsid w:val="00DE2DC4"/>
    <w:rsid w:val="00E62888"/>
    <w:rsid w:val="00E647CB"/>
    <w:rsid w:val="00E6587B"/>
    <w:rsid w:val="00EF49C1"/>
    <w:rsid w:val="00F013FA"/>
    <w:rsid w:val="00F05B5F"/>
    <w:rsid w:val="00F17BC2"/>
    <w:rsid w:val="00F2110A"/>
    <w:rsid w:val="00F2541F"/>
    <w:rsid w:val="00F63A74"/>
    <w:rsid w:val="00F74D4E"/>
    <w:rsid w:val="00F779DC"/>
    <w:rsid w:val="00FA13A6"/>
    <w:rsid w:val="00FA1FBC"/>
    <w:rsid w:val="00FA4292"/>
    <w:rsid w:val="00FB1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82E77"/>
  <w15:chartTrackingRefBased/>
  <w15:docId w15:val="{47AF7E17-2849-48B6-96FF-7B13BBC03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3525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3525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BE10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uiPriority w:val="9"/>
    <w:unhideWhenUsed/>
    <w:qFormat/>
    <w:rsid w:val="00443FA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6B50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ngtext">
    <w:name w:val="Balloon Text"/>
    <w:basedOn w:val="Normal"/>
    <w:link w:val="BallongtextChar"/>
    <w:uiPriority w:val="99"/>
    <w:semiHidden/>
    <w:unhideWhenUsed/>
    <w:rsid w:val="00D879D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879D2"/>
    <w:rPr>
      <w:rFonts w:ascii="Segoe UI" w:hAnsi="Segoe UI" w:cs="Segoe UI"/>
      <w:sz w:val="18"/>
      <w:szCs w:val="18"/>
    </w:rPr>
  </w:style>
  <w:style w:type="character" w:styleId="Stark">
    <w:name w:val="Strong"/>
    <w:basedOn w:val="Standardstycketeckensnitt"/>
    <w:uiPriority w:val="22"/>
    <w:qFormat/>
    <w:rsid w:val="007760E8"/>
    <w:rPr>
      <w:b/>
      <w:bCs/>
    </w:rPr>
  </w:style>
  <w:style w:type="character" w:styleId="Hyperlnk">
    <w:name w:val="Hyperlink"/>
    <w:basedOn w:val="Standardstycketeckensnitt"/>
    <w:uiPriority w:val="99"/>
    <w:unhideWhenUsed/>
    <w:rsid w:val="00C4044E"/>
    <w:rPr>
      <w:color w:val="0563C1" w:themeColor="hyperlink"/>
      <w:u w:val="single"/>
    </w:rPr>
  </w:style>
  <w:style w:type="character" w:styleId="AnvndHyperlnk">
    <w:name w:val="FollowedHyperlink"/>
    <w:basedOn w:val="Standardstycketeckensnitt"/>
    <w:uiPriority w:val="99"/>
    <w:semiHidden/>
    <w:unhideWhenUsed/>
    <w:rsid w:val="00C4044E"/>
    <w:rPr>
      <w:color w:val="954F72" w:themeColor="followedHyperlink"/>
      <w:u w:val="single"/>
    </w:rPr>
  </w:style>
  <w:style w:type="table" w:styleId="Tabellrutnt">
    <w:name w:val="Table Grid"/>
    <w:basedOn w:val="Normaltabell"/>
    <w:uiPriority w:val="39"/>
    <w:rsid w:val="00050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352582"/>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352582"/>
    <w:rPr>
      <w:rFonts w:asciiTheme="majorHAnsi" w:eastAsiaTheme="majorEastAsia" w:hAnsiTheme="majorHAnsi" w:cstheme="majorBidi"/>
      <w:color w:val="2F5496" w:themeColor="accent1" w:themeShade="BF"/>
      <w:sz w:val="26"/>
      <w:szCs w:val="26"/>
    </w:rPr>
  </w:style>
  <w:style w:type="paragraph" w:styleId="Liststycke">
    <w:name w:val="List Paragraph"/>
    <w:basedOn w:val="Normal"/>
    <w:uiPriority w:val="34"/>
    <w:qFormat/>
    <w:rsid w:val="006A75E2"/>
    <w:pPr>
      <w:ind w:left="720"/>
      <w:contextualSpacing/>
    </w:pPr>
  </w:style>
  <w:style w:type="character" w:customStyle="1" w:styleId="Rubrik3Char">
    <w:name w:val="Rubrik 3 Char"/>
    <w:basedOn w:val="Standardstycketeckensnitt"/>
    <w:link w:val="Rubrik3"/>
    <w:uiPriority w:val="9"/>
    <w:rsid w:val="00BE10B2"/>
    <w:rPr>
      <w:rFonts w:asciiTheme="majorHAnsi" w:eastAsiaTheme="majorEastAsia" w:hAnsiTheme="majorHAnsi" w:cstheme="majorBidi"/>
      <w:color w:val="1F3763" w:themeColor="accent1" w:themeShade="7F"/>
      <w:sz w:val="24"/>
      <w:szCs w:val="24"/>
    </w:rPr>
  </w:style>
  <w:style w:type="paragraph" w:styleId="Oformateradtext">
    <w:name w:val="Plain Text"/>
    <w:basedOn w:val="Normal"/>
    <w:link w:val="OformateradtextChar"/>
    <w:uiPriority w:val="99"/>
    <w:semiHidden/>
    <w:unhideWhenUsed/>
    <w:rsid w:val="008A79C2"/>
    <w:pPr>
      <w:spacing w:after="0" w:line="240" w:lineRule="auto"/>
    </w:pPr>
    <w:rPr>
      <w:rFonts w:ascii="Calibri" w:hAnsi="Calibri"/>
      <w:szCs w:val="21"/>
      <w:lang w:val="sv-SE"/>
    </w:rPr>
  </w:style>
  <w:style w:type="character" w:customStyle="1" w:styleId="OformateradtextChar">
    <w:name w:val="Oformaterad text Char"/>
    <w:basedOn w:val="Standardstycketeckensnitt"/>
    <w:link w:val="Oformateradtext"/>
    <w:uiPriority w:val="99"/>
    <w:semiHidden/>
    <w:rsid w:val="008A79C2"/>
    <w:rPr>
      <w:rFonts w:ascii="Calibri" w:hAnsi="Calibri"/>
      <w:szCs w:val="21"/>
      <w:lang w:val="sv-SE"/>
    </w:rPr>
  </w:style>
  <w:style w:type="table" w:styleId="Oformateradtabell1">
    <w:name w:val="Plain Table 1"/>
    <w:basedOn w:val="Normaltabell"/>
    <w:uiPriority w:val="41"/>
    <w:rsid w:val="007E580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ubrik4Char">
    <w:name w:val="Rubrik 4 Char"/>
    <w:basedOn w:val="Standardstycketeckensnitt"/>
    <w:link w:val="Rubrik4"/>
    <w:uiPriority w:val="9"/>
    <w:rsid w:val="00443FA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744247">
      <w:bodyDiv w:val="1"/>
      <w:marLeft w:val="0"/>
      <w:marRight w:val="0"/>
      <w:marTop w:val="0"/>
      <w:marBottom w:val="0"/>
      <w:divBdr>
        <w:top w:val="none" w:sz="0" w:space="0" w:color="auto"/>
        <w:left w:val="none" w:sz="0" w:space="0" w:color="auto"/>
        <w:bottom w:val="none" w:sz="0" w:space="0" w:color="auto"/>
        <w:right w:val="none" w:sz="0" w:space="0" w:color="auto"/>
      </w:divBdr>
    </w:div>
    <w:div w:id="817305675">
      <w:bodyDiv w:val="1"/>
      <w:marLeft w:val="0"/>
      <w:marRight w:val="0"/>
      <w:marTop w:val="0"/>
      <w:marBottom w:val="0"/>
      <w:divBdr>
        <w:top w:val="none" w:sz="0" w:space="0" w:color="auto"/>
        <w:left w:val="none" w:sz="0" w:space="0" w:color="auto"/>
        <w:bottom w:val="none" w:sz="0" w:space="0" w:color="auto"/>
        <w:right w:val="none" w:sz="0" w:space="0" w:color="auto"/>
      </w:divBdr>
    </w:div>
    <w:div w:id="951520675">
      <w:bodyDiv w:val="1"/>
      <w:marLeft w:val="0"/>
      <w:marRight w:val="0"/>
      <w:marTop w:val="0"/>
      <w:marBottom w:val="0"/>
      <w:divBdr>
        <w:top w:val="none" w:sz="0" w:space="0" w:color="auto"/>
        <w:left w:val="none" w:sz="0" w:space="0" w:color="auto"/>
        <w:bottom w:val="none" w:sz="0" w:space="0" w:color="auto"/>
        <w:right w:val="none" w:sz="0" w:space="0" w:color="auto"/>
      </w:divBdr>
    </w:div>
    <w:div w:id="174182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ho.int/en/iridium-safetycast-implementation-status"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8AD8A1696C1F4AB15B41ACCFEAAA0A" ma:contentTypeVersion="10" ma:contentTypeDescription="Create a new document." ma:contentTypeScope="" ma:versionID="5f2a4cf8b4fcef0251e0944b16ec4782">
  <xsd:schema xmlns:xsd="http://www.w3.org/2001/XMLSchema" xmlns:xs="http://www.w3.org/2001/XMLSchema" xmlns:p="http://schemas.microsoft.com/office/2006/metadata/properties" xmlns:ns3="353e6b98-434c-4fef-9d8c-47a56f4c8300" targetNamespace="http://schemas.microsoft.com/office/2006/metadata/properties" ma:root="true" ma:fieldsID="e90278377237bb9726429bd7b60d46ea" ns3:_="">
    <xsd:import namespace="353e6b98-434c-4fef-9d8c-47a56f4c830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e6b98-434c-4fef-9d8c-47a56f4c83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0542FD-BDBB-4BD0-923E-EEE66612E5B3}">
  <ds:schemaRefs>
    <ds:schemaRef ds:uri="http://schemas.microsoft.com/sharepoint/v3/contenttype/forms"/>
  </ds:schemaRefs>
</ds:datastoreItem>
</file>

<file path=customXml/itemProps2.xml><?xml version="1.0" encoding="utf-8"?>
<ds:datastoreItem xmlns:ds="http://schemas.openxmlformats.org/officeDocument/2006/customXml" ds:itemID="{9CF48069-FCC9-42BE-BB1B-86F2F8DFF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e6b98-434c-4fef-9d8c-47a56f4c8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5A1202-E370-4C49-9C02-D9AB7DC789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889</TotalTime>
  <Pages>4</Pages>
  <Words>1304</Words>
  <Characters>6913</Characters>
  <Application>Microsoft Office Word</Application>
  <DocSecurity>0</DocSecurity>
  <Lines>57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Gregory</dc:creator>
  <cp:keywords/>
  <dc:description/>
  <cp:lastModifiedBy>Von Bültzingslöwen, Johan</cp:lastModifiedBy>
  <cp:revision>10</cp:revision>
  <cp:lastPrinted>2020-05-31T23:10:00Z</cp:lastPrinted>
  <dcterms:created xsi:type="dcterms:W3CDTF">2022-09-09T09:40:00Z</dcterms:created>
  <dcterms:modified xsi:type="dcterms:W3CDTF">2023-06-12T11:01:00Z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0x010100D08AD8A1696C1F4AB15B41ACCFEAAA0A</vt:lpwstr>
  </property>
</Properties>
</file>