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8027B" w14:textId="6BD64DB0" w:rsidR="00371A69" w:rsidRDefault="00A225B9" w:rsidP="00352582">
      <w:pPr>
        <w:pStyle w:val="Rubrik1"/>
      </w:pPr>
      <w:r>
        <w:rPr>
          <w:noProof/>
          <w:lang w:val="sv-SE" w:eastAsia="sv-SE"/>
        </w:rPr>
        <w:drawing>
          <wp:anchor distT="0" distB="0" distL="114300" distR="114300" simplePos="0" relativeHeight="251665408" behindDoc="0" locked="0" layoutInCell="1" allowOverlap="1" wp14:anchorId="5FA4EF76" wp14:editId="2504707D">
            <wp:simplePos x="0" y="0"/>
            <wp:positionH relativeFrom="margin">
              <wp:posOffset>3681454</wp:posOffset>
            </wp:positionH>
            <wp:positionV relativeFrom="paragraph">
              <wp:posOffset>-223216</wp:posOffset>
            </wp:positionV>
            <wp:extent cx="1463040" cy="719826"/>
            <wp:effectExtent l="0" t="0" r="3810" b="444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HO logotype.png"/>
                    <pic:cNvPicPr/>
                  </pic:nvPicPr>
                  <pic:blipFill>
                    <a:blip r:embed="rId8">
                      <a:extLst>
                        <a:ext uri="{28A0092B-C50C-407E-A947-70E740481C1C}">
                          <a14:useLocalDpi xmlns:a14="http://schemas.microsoft.com/office/drawing/2010/main" val="0"/>
                        </a:ext>
                      </a:extLst>
                    </a:blip>
                    <a:stretch>
                      <a:fillRect/>
                    </a:stretch>
                  </pic:blipFill>
                  <pic:spPr>
                    <a:xfrm>
                      <a:off x="0" y="0"/>
                      <a:ext cx="1463040" cy="719826"/>
                    </a:xfrm>
                    <a:prstGeom prst="rect">
                      <a:avLst/>
                    </a:prstGeom>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64384" behindDoc="0" locked="0" layoutInCell="1" allowOverlap="1" wp14:anchorId="175372F0" wp14:editId="6785213C">
            <wp:simplePos x="0" y="0"/>
            <wp:positionH relativeFrom="margin">
              <wp:posOffset>2321780</wp:posOffset>
            </wp:positionH>
            <wp:positionV relativeFrom="paragraph">
              <wp:posOffset>-461755</wp:posOffset>
            </wp:positionV>
            <wp:extent cx="1121134" cy="1138213"/>
            <wp:effectExtent l="0" t="0" r="3175" b="508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SHC logotype.png"/>
                    <pic:cNvPicPr/>
                  </pic:nvPicPr>
                  <pic:blipFill>
                    <a:blip r:embed="rId9">
                      <a:extLst>
                        <a:ext uri="{28A0092B-C50C-407E-A947-70E740481C1C}">
                          <a14:useLocalDpi xmlns:a14="http://schemas.microsoft.com/office/drawing/2010/main" val="0"/>
                        </a:ext>
                      </a:extLst>
                    </a:blip>
                    <a:stretch>
                      <a:fillRect/>
                    </a:stretch>
                  </pic:blipFill>
                  <pic:spPr>
                    <a:xfrm>
                      <a:off x="0" y="0"/>
                      <a:ext cx="1121134" cy="1138213"/>
                    </a:xfrm>
                    <a:prstGeom prst="rect">
                      <a:avLst/>
                    </a:prstGeom>
                  </pic:spPr>
                </pic:pic>
              </a:graphicData>
            </a:graphic>
            <wp14:sizeRelH relativeFrom="margin">
              <wp14:pctWidth>0</wp14:pctWidth>
            </wp14:sizeRelH>
            <wp14:sizeRelV relativeFrom="margin">
              <wp14:pctHeight>0</wp14:pctHeight>
            </wp14:sizeRelV>
          </wp:anchor>
        </w:drawing>
      </w:r>
      <w:r w:rsidR="00371A69">
        <w:rPr>
          <w:noProof/>
          <w:lang w:val="sv-SE" w:eastAsia="sv-SE"/>
        </w:rPr>
        <w:drawing>
          <wp:anchor distT="0" distB="0" distL="114300" distR="114300" simplePos="0" relativeHeight="251663360" behindDoc="0" locked="0" layoutInCell="1" allowOverlap="1" wp14:anchorId="482AE115" wp14:editId="14406C65">
            <wp:simplePos x="0" y="0"/>
            <wp:positionH relativeFrom="column">
              <wp:posOffset>-119849</wp:posOffset>
            </wp:positionH>
            <wp:positionV relativeFrom="paragraph">
              <wp:posOffset>-438095</wp:posOffset>
            </wp:positionV>
            <wp:extent cx="2316480" cy="856615"/>
            <wp:effectExtent l="0" t="0" r="7620" b="635"/>
            <wp:wrapNone/>
            <wp:docPr id="1" name="Bild 1" descr="Balti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tico LOGO"/>
                    <pic:cNvPicPr>
                      <a:picLocks noChangeAspect="1" noChangeArrowheads="1"/>
                    </pic:cNvPicPr>
                  </pic:nvPicPr>
                  <pic:blipFill>
                    <a:blip r:embed="rId10" cstate="print"/>
                    <a:srcRect/>
                    <a:stretch>
                      <a:fillRect/>
                    </a:stretch>
                  </pic:blipFill>
                  <pic:spPr bwMode="auto">
                    <a:xfrm>
                      <a:off x="0" y="0"/>
                      <a:ext cx="2316480" cy="856615"/>
                    </a:xfrm>
                    <a:prstGeom prst="rect">
                      <a:avLst/>
                    </a:prstGeom>
                    <a:noFill/>
                    <a:ln w="9525">
                      <a:noFill/>
                      <a:miter lim="800000"/>
                      <a:headEnd/>
                      <a:tailEnd/>
                    </a:ln>
                  </pic:spPr>
                </pic:pic>
              </a:graphicData>
            </a:graphic>
          </wp:anchor>
        </w:drawing>
      </w:r>
    </w:p>
    <w:p w14:paraId="0F5F6016" w14:textId="77777777" w:rsidR="00371A69" w:rsidRDefault="00371A69" w:rsidP="00352582">
      <w:pPr>
        <w:pStyle w:val="Rubrik1"/>
      </w:pPr>
    </w:p>
    <w:p w14:paraId="62CC4C57" w14:textId="7E40BF1E" w:rsidR="00986454" w:rsidRPr="00376A19" w:rsidRDefault="002C45F2" w:rsidP="00352582">
      <w:pPr>
        <w:pStyle w:val="Rubrik1"/>
      </w:pPr>
      <w:r>
        <w:t>BSMSIWG5</w:t>
      </w:r>
      <w:r w:rsidR="00351CD4">
        <w:br/>
      </w:r>
      <w:r w:rsidR="006B50DE" w:rsidRPr="00376A19">
        <w:t>Baltic Sea MSI Working Group</w:t>
      </w:r>
      <w:r w:rsidR="00A15737">
        <w:t xml:space="preserve"> On-line</w:t>
      </w:r>
      <w:r>
        <w:t xml:space="preserve"> Meeting – June 28, 2023</w:t>
      </w:r>
    </w:p>
    <w:p w14:paraId="5E8938E1" w14:textId="7D12B59E" w:rsidR="006B50DE" w:rsidRPr="00376A19" w:rsidRDefault="003273C5" w:rsidP="00352582">
      <w:pPr>
        <w:pStyle w:val="Rubrik2"/>
      </w:pPr>
      <w:r>
        <w:t>Meeting minutes</w:t>
      </w:r>
    </w:p>
    <w:p w14:paraId="512934F8" w14:textId="024AEC4D" w:rsidR="006B50DE" w:rsidRDefault="006B50DE" w:rsidP="006B50DE">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 xml:space="preserve">Participants: </w:t>
      </w:r>
    </w:p>
    <w:tbl>
      <w:tblPr>
        <w:tblStyle w:val="Oformateradtabell1"/>
        <w:tblW w:w="0" w:type="auto"/>
        <w:tblLook w:val="04A0" w:firstRow="1" w:lastRow="0" w:firstColumn="1" w:lastColumn="0" w:noHBand="0" w:noVBand="1"/>
      </w:tblPr>
      <w:tblGrid>
        <w:gridCol w:w="1088"/>
        <w:gridCol w:w="5344"/>
      </w:tblGrid>
      <w:tr w:rsidR="007E5802" w:rsidRPr="002C45F2" w14:paraId="2F9EAE96" w14:textId="77777777" w:rsidTr="00803D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0A198048" w14:textId="187BB4CF" w:rsidR="007E5802" w:rsidRPr="00803D0D" w:rsidRDefault="007E5802"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rPr>
              <w:t>Denmark</w:t>
            </w:r>
          </w:p>
        </w:tc>
        <w:tc>
          <w:tcPr>
            <w:tcW w:w="5344" w:type="dxa"/>
          </w:tcPr>
          <w:p w14:paraId="0F5AF611" w14:textId="5DF134FF" w:rsidR="007E5802" w:rsidRPr="00803D0D" w:rsidRDefault="002C45F2" w:rsidP="006B50DE">
            <w:pPr>
              <w:pStyle w:val="Normalwebb"/>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0"/>
                <w:szCs w:val="20"/>
              </w:rPr>
            </w:pPr>
            <w:r>
              <w:rPr>
                <w:rFonts w:asciiTheme="minorHAnsi" w:hAnsiTheme="minorHAnsi" w:cstheme="minorHAnsi"/>
                <w:b w:val="0"/>
                <w:color w:val="000000"/>
                <w:sz w:val="20"/>
                <w:szCs w:val="20"/>
              </w:rPr>
              <w:t>Michael Pfeiffer</w:t>
            </w:r>
          </w:p>
        </w:tc>
      </w:tr>
      <w:tr w:rsidR="007E5802" w14:paraId="5D7495C3"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759C841C" w14:textId="1AA8DE7E" w:rsidR="007E5802" w:rsidRPr="00803D0D" w:rsidRDefault="007E5802"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lang w:val="sv-SE"/>
              </w:rPr>
              <w:t>Estonia</w:t>
            </w:r>
          </w:p>
        </w:tc>
        <w:tc>
          <w:tcPr>
            <w:tcW w:w="5344" w:type="dxa"/>
          </w:tcPr>
          <w:p w14:paraId="10851B4A" w14:textId="3B7DFBB8" w:rsidR="007E5802" w:rsidRPr="00803D0D" w:rsidRDefault="007E5802"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lang w:val="sv-SE"/>
              </w:rPr>
              <w:t>Gabriela Kotsulim</w:t>
            </w:r>
          </w:p>
        </w:tc>
      </w:tr>
      <w:tr w:rsidR="007E5802" w14:paraId="59C910AA"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5CA2364D" w14:textId="2C781E3B" w:rsidR="007E5802" w:rsidRPr="00803D0D" w:rsidRDefault="007E5802" w:rsidP="006B50DE">
            <w:pPr>
              <w:pStyle w:val="Normalwebb"/>
              <w:rPr>
                <w:rFonts w:asciiTheme="minorHAnsi" w:hAnsiTheme="minorHAnsi" w:cstheme="minorHAnsi"/>
                <w:b w:val="0"/>
                <w:bCs w:val="0"/>
                <w:color w:val="000000"/>
                <w:sz w:val="20"/>
                <w:szCs w:val="20"/>
              </w:rPr>
            </w:pPr>
            <w:r w:rsidRPr="00803D0D">
              <w:rPr>
                <w:rStyle w:val="Stark"/>
                <w:rFonts w:asciiTheme="minorHAnsi" w:hAnsiTheme="minorHAnsi" w:cstheme="minorHAnsi"/>
                <w:color w:val="000000"/>
                <w:sz w:val="20"/>
                <w:szCs w:val="20"/>
              </w:rPr>
              <w:t>Estonia</w:t>
            </w:r>
          </w:p>
        </w:tc>
        <w:tc>
          <w:tcPr>
            <w:tcW w:w="5344" w:type="dxa"/>
          </w:tcPr>
          <w:p w14:paraId="560A075B" w14:textId="17C7FCC0" w:rsidR="007E5802" w:rsidRPr="00803D0D" w:rsidRDefault="002C45F2"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Siim Valgeväli</w:t>
            </w:r>
          </w:p>
        </w:tc>
      </w:tr>
      <w:tr w:rsidR="007E5802" w14:paraId="71B8BAD0"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11912519" w14:textId="20E8AC0B" w:rsidR="007E5802" w:rsidRPr="00803D0D" w:rsidRDefault="007E5802"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lang w:val="sv-SE"/>
              </w:rPr>
              <w:t>Finland</w:t>
            </w:r>
          </w:p>
        </w:tc>
        <w:tc>
          <w:tcPr>
            <w:tcW w:w="5344" w:type="dxa"/>
          </w:tcPr>
          <w:p w14:paraId="0848F3AC" w14:textId="2C4F48FE" w:rsidR="007E5802" w:rsidRPr="00803D0D" w:rsidRDefault="007E5802"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lang w:val="sv-SE"/>
              </w:rPr>
              <w:t>Janne Virtanen</w:t>
            </w:r>
          </w:p>
        </w:tc>
      </w:tr>
      <w:tr w:rsidR="007E5802" w14:paraId="69D97FC7"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56E3B9A5" w14:textId="0DD4176E" w:rsidR="007E5802" w:rsidRPr="00803D0D" w:rsidRDefault="007E5802"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lang w:val="sv-SE"/>
              </w:rPr>
              <w:t>Finland</w:t>
            </w:r>
          </w:p>
        </w:tc>
        <w:tc>
          <w:tcPr>
            <w:tcW w:w="5344" w:type="dxa"/>
          </w:tcPr>
          <w:p w14:paraId="7955C0FC" w14:textId="401D8EDC" w:rsidR="007E5802" w:rsidRPr="00803D0D" w:rsidRDefault="002C45F2"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lang w:val="sv-SE"/>
              </w:rPr>
              <w:t>Robert Qvarnström</w:t>
            </w:r>
          </w:p>
        </w:tc>
      </w:tr>
      <w:tr w:rsidR="007E5802" w14:paraId="1B5B0763"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5807D56D" w14:textId="65F00DDB" w:rsidR="007E5802" w:rsidRPr="00803D0D" w:rsidRDefault="002C45F2" w:rsidP="006B50DE">
            <w:pPr>
              <w:pStyle w:val="Normalwebb"/>
              <w:rPr>
                <w:rFonts w:asciiTheme="minorHAnsi" w:hAnsiTheme="minorHAnsi" w:cstheme="minorHAnsi"/>
                <w:b w:val="0"/>
                <w:color w:val="000000"/>
                <w:sz w:val="20"/>
                <w:szCs w:val="20"/>
              </w:rPr>
            </w:pPr>
            <w:proofErr w:type="spellStart"/>
            <w:r w:rsidRPr="00803D0D">
              <w:rPr>
                <w:rFonts w:asciiTheme="minorHAnsi" w:hAnsiTheme="minorHAnsi" w:cstheme="minorHAnsi"/>
                <w:b w:val="0"/>
                <w:color w:val="000000"/>
                <w:sz w:val="20"/>
                <w:szCs w:val="20"/>
                <w:lang w:val="sv-SE"/>
              </w:rPr>
              <w:t>Germany</w:t>
            </w:r>
            <w:proofErr w:type="spellEnd"/>
          </w:p>
        </w:tc>
        <w:tc>
          <w:tcPr>
            <w:tcW w:w="5344" w:type="dxa"/>
          </w:tcPr>
          <w:p w14:paraId="3F939229" w14:textId="274F074B" w:rsidR="007E5802" w:rsidRPr="00803D0D" w:rsidRDefault="002C45F2"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03D0D">
              <w:rPr>
                <w:rStyle w:val="Stark"/>
                <w:rFonts w:asciiTheme="minorHAnsi" w:hAnsiTheme="minorHAnsi" w:cstheme="minorHAnsi"/>
                <w:b w:val="0"/>
                <w:color w:val="000000"/>
                <w:sz w:val="20"/>
                <w:szCs w:val="20"/>
                <w:lang w:val="sv-SE"/>
              </w:rPr>
              <w:t>Carola Heitmann-Bacza</w:t>
            </w:r>
          </w:p>
        </w:tc>
      </w:tr>
      <w:tr w:rsidR="007E5802" w14:paraId="455DA39F"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0E37284D" w14:textId="1C2747B6" w:rsidR="007E5802" w:rsidRPr="00803D0D" w:rsidRDefault="002C45F2" w:rsidP="006B50DE">
            <w:pPr>
              <w:pStyle w:val="Normalwebb"/>
              <w:rPr>
                <w:rFonts w:asciiTheme="minorHAnsi" w:hAnsiTheme="minorHAnsi" w:cstheme="minorHAnsi"/>
                <w:b w:val="0"/>
                <w:color w:val="000000"/>
                <w:sz w:val="20"/>
                <w:szCs w:val="20"/>
              </w:rPr>
            </w:pPr>
            <w:r>
              <w:rPr>
                <w:rFonts w:asciiTheme="minorHAnsi" w:hAnsiTheme="minorHAnsi" w:cstheme="minorHAnsi"/>
                <w:b w:val="0"/>
                <w:color w:val="000000"/>
                <w:sz w:val="20"/>
                <w:szCs w:val="20"/>
              </w:rPr>
              <w:t>Germany</w:t>
            </w:r>
          </w:p>
        </w:tc>
        <w:tc>
          <w:tcPr>
            <w:tcW w:w="5344" w:type="dxa"/>
          </w:tcPr>
          <w:p w14:paraId="7511C273" w14:textId="3B32BD11" w:rsidR="007E5802" w:rsidRPr="002C45F2" w:rsidRDefault="002C45F2"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Thies Schlünzen</w:t>
            </w:r>
          </w:p>
        </w:tc>
      </w:tr>
      <w:tr w:rsidR="007E5802" w14:paraId="5D92F39B"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345AEFB1" w14:textId="5CA47760" w:rsidR="007E5802" w:rsidRPr="00803D0D" w:rsidRDefault="002559F4" w:rsidP="006B50DE">
            <w:pPr>
              <w:pStyle w:val="Normalwebb"/>
              <w:rPr>
                <w:rFonts w:asciiTheme="minorHAnsi" w:hAnsiTheme="minorHAnsi" w:cstheme="minorHAnsi"/>
                <w:b w:val="0"/>
                <w:color w:val="000000"/>
                <w:sz w:val="20"/>
                <w:szCs w:val="20"/>
              </w:rPr>
            </w:pPr>
            <w:proofErr w:type="spellStart"/>
            <w:r w:rsidRPr="00803D0D">
              <w:rPr>
                <w:rStyle w:val="Stark"/>
                <w:rFonts w:asciiTheme="minorHAnsi" w:hAnsiTheme="minorHAnsi" w:cstheme="minorHAnsi"/>
                <w:color w:val="000000"/>
                <w:sz w:val="20"/>
                <w:szCs w:val="20"/>
                <w:lang w:val="sv-SE"/>
              </w:rPr>
              <w:t>Germany</w:t>
            </w:r>
            <w:proofErr w:type="spellEnd"/>
          </w:p>
        </w:tc>
        <w:tc>
          <w:tcPr>
            <w:tcW w:w="5344" w:type="dxa"/>
          </w:tcPr>
          <w:p w14:paraId="1FAA267B" w14:textId="767CE7AD" w:rsidR="007E5802" w:rsidRPr="00803D0D" w:rsidRDefault="002559F4"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03D0D">
              <w:rPr>
                <w:rStyle w:val="Stark"/>
                <w:rFonts w:asciiTheme="minorHAnsi" w:hAnsiTheme="minorHAnsi" w:cstheme="minorHAnsi"/>
                <w:b w:val="0"/>
                <w:color w:val="000000"/>
                <w:sz w:val="20"/>
                <w:szCs w:val="20"/>
                <w:lang w:val="sv-SE"/>
              </w:rPr>
              <w:t>Henning Sauer</w:t>
            </w:r>
          </w:p>
        </w:tc>
      </w:tr>
      <w:tr w:rsidR="002559F4" w14:paraId="6A57C321"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7ABF3E37" w14:textId="7725D088" w:rsidR="002559F4" w:rsidRPr="00803D0D" w:rsidRDefault="002C45F2" w:rsidP="006B50DE">
            <w:pPr>
              <w:pStyle w:val="Normalwebb"/>
              <w:rPr>
                <w:rFonts w:asciiTheme="minorHAnsi" w:hAnsiTheme="minorHAnsi" w:cstheme="minorHAnsi"/>
                <w:b w:val="0"/>
                <w:color w:val="000000"/>
                <w:sz w:val="20"/>
                <w:szCs w:val="20"/>
              </w:rPr>
            </w:pPr>
            <w:proofErr w:type="spellStart"/>
            <w:r w:rsidRPr="00803D0D">
              <w:rPr>
                <w:rStyle w:val="Stark"/>
                <w:rFonts w:asciiTheme="minorHAnsi" w:hAnsiTheme="minorHAnsi" w:cstheme="minorHAnsi"/>
                <w:color w:val="000000"/>
                <w:sz w:val="20"/>
                <w:szCs w:val="20"/>
                <w:lang w:val="sv-SE"/>
              </w:rPr>
              <w:t>Germany</w:t>
            </w:r>
            <w:proofErr w:type="spellEnd"/>
          </w:p>
        </w:tc>
        <w:tc>
          <w:tcPr>
            <w:tcW w:w="5344" w:type="dxa"/>
          </w:tcPr>
          <w:p w14:paraId="15C2B99F" w14:textId="49DAF6FF" w:rsidR="002559F4" w:rsidRPr="00803D0D" w:rsidRDefault="002C45F2"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803D0D">
              <w:rPr>
                <w:rStyle w:val="Stark"/>
                <w:rFonts w:asciiTheme="minorHAnsi" w:hAnsiTheme="minorHAnsi" w:cstheme="minorHAnsi"/>
                <w:b w:val="0"/>
                <w:color w:val="000000"/>
                <w:sz w:val="20"/>
                <w:szCs w:val="20"/>
                <w:lang w:val="sv-SE"/>
              </w:rPr>
              <w:t>Petra Müller</w:t>
            </w:r>
          </w:p>
        </w:tc>
      </w:tr>
      <w:tr w:rsidR="00150C53" w14:paraId="6C650E04"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3CE3EF4B" w14:textId="46BDDC0B" w:rsidR="00150C53" w:rsidRPr="00803D0D" w:rsidRDefault="002C45F2" w:rsidP="006B50DE">
            <w:pPr>
              <w:pStyle w:val="Normalwebb"/>
              <w:rPr>
                <w:rStyle w:val="Stark"/>
                <w:rFonts w:asciiTheme="minorHAnsi" w:hAnsiTheme="minorHAnsi" w:cstheme="minorHAnsi"/>
                <w:color w:val="000000"/>
                <w:sz w:val="20"/>
                <w:szCs w:val="20"/>
                <w:lang w:val="sv-SE"/>
              </w:rPr>
            </w:pPr>
            <w:proofErr w:type="spellStart"/>
            <w:r w:rsidRPr="00803D0D">
              <w:rPr>
                <w:rFonts w:asciiTheme="minorHAnsi" w:hAnsiTheme="minorHAnsi" w:cstheme="minorHAnsi"/>
                <w:b w:val="0"/>
                <w:color w:val="000000"/>
                <w:sz w:val="20"/>
                <w:szCs w:val="20"/>
                <w:lang w:val="sv-SE"/>
              </w:rPr>
              <w:t>Latvia</w:t>
            </w:r>
            <w:proofErr w:type="spellEnd"/>
          </w:p>
        </w:tc>
        <w:tc>
          <w:tcPr>
            <w:tcW w:w="5344" w:type="dxa"/>
          </w:tcPr>
          <w:p w14:paraId="0F5FE1C5" w14:textId="34298729" w:rsidR="00150C53" w:rsidRPr="00803D0D" w:rsidRDefault="002C45F2" w:rsidP="006B50DE">
            <w:pPr>
              <w:pStyle w:val="Normalwebb"/>
              <w:cnfStyle w:val="000000100000" w:firstRow="0" w:lastRow="0" w:firstColumn="0" w:lastColumn="0" w:oddVBand="0" w:evenVBand="0" w:oddHBand="1" w:evenHBand="0" w:firstRowFirstColumn="0" w:firstRowLastColumn="0" w:lastRowFirstColumn="0" w:lastRowLastColumn="0"/>
              <w:rPr>
                <w:rStyle w:val="Stark"/>
                <w:rFonts w:asciiTheme="minorHAnsi" w:hAnsiTheme="minorHAnsi" w:cstheme="minorHAnsi"/>
                <w:b w:val="0"/>
                <w:color w:val="000000"/>
                <w:sz w:val="20"/>
                <w:szCs w:val="20"/>
                <w:lang w:val="sv-SE"/>
              </w:rPr>
            </w:pPr>
            <w:r w:rsidRPr="00803D0D">
              <w:rPr>
                <w:rFonts w:asciiTheme="minorHAnsi" w:hAnsiTheme="minorHAnsi" w:cstheme="minorHAnsi"/>
                <w:color w:val="000000"/>
                <w:sz w:val="20"/>
                <w:szCs w:val="20"/>
                <w:lang w:val="sv-SE"/>
              </w:rPr>
              <w:t>Bruno Spels</w:t>
            </w:r>
          </w:p>
        </w:tc>
      </w:tr>
      <w:tr w:rsidR="002559F4" w14:paraId="5FE52684"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7095519A" w14:textId="5E5287F6" w:rsidR="002559F4" w:rsidRPr="00803D0D" w:rsidRDefault="00CC2702" w:rsidP="006B50DE">
            <w:pPr>
              <w:pStyle w:val="Normalwebb"/>
              <w:rPr>
                <w:rFonts w:asciiTheme="minorHAnsi" w:hAnsiTheme="minorHAnsi" w:cstheme="minorHAnsi"/>
                <w:b w:val="0"/>
                <w:color w:val="000000"/>
                <w:sz w:val="20"/>
                <w:szCs w:val="20"/>
              </w:rPr>
            </w:pPr>
            <w:proofErr w:type="spellStart"/>
            <w:r w:rsidRPr="00803D0D">
              <w:rPr>
                <w:rFonts w:asciiTheme="minorHAnsi" w:hAnsiTheme="minorHAnsi" w:cstheme="minorHAnsi"/>
                <w:b w:val="0"/>
                <w:color w:val="000000"/>
                <w:sz w:val="20"/>
                <w:szCs w:val="20"/>
                <w:lang w:val="sv-SE"/>
              </w:rPr>
              <w:t>Lithuania</w:t>
            </w:r>
            <w:proofErr w:type="spellEnd"/>
          </w:p>
        </w:tc>
        <w:tc>
          <w:tcPr>
            <w:tcW w:w="5344" w:type="dxa"/>
          </w:tcPr>
          <w:p w14:paraId="2B686B32" w14:textId="315A02E2" w:rsidR="002559F4" w:rsidRPr="00F12A71" w:rsidRDefault="00F12A71"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Jurijus Gleikinas</w:t>
            </w:r>
          </w:p>
        </w:tc>
      </w:tr>
      <w:tr w:rsidR="002559F4" w14:paraId="21C7E5F1"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4830081E" w14:textId="4CFF2C8E" w:rsidR="002559F4" w:rsidRPr="00803D0D" w:rsidRDefault="00F12A71" w:rsidP="006B50DE">
            <w:pPr>
              <w:pStyle w:val="Normalwebb"/>
              <w:rPr>
                <w:rFonts w:asciiTheme="minorHAnsi" w:hAnsiTheme="minorHAnsi" w:cstheme="minorHAnsi"/>
                <w:b w:val="0"/>
                <w:color w:val="000000"/>
                <w:sz w:val="20"/>
                <w:szCs w:val="20"/>
              </w:rPr>
            </w:pPr>
            <w:r>
              <w:rPr>
                <w:rFonts w:asciiTheme="minorHAnsi" w:hAnsiTheme="minorHAnsi" w:cstheme="minorHAnsi"/>
                <w:b w:val="0"/>
                <w:color w:val="000000"/>
                <w:sz w:val="20"/>
                <w:szCs w:val="20"/>
              </w:rPr>
              <w:t>Lithuania</w:t>
            </w:r>
          </w:p>
        </w:tc>
        <w:tc>
          <w:tcPr>
            <w:tcW w:w="5344" w:type="dxa"/>
          </w:tcPr>
          <w:p w14:paraId="75B45258" w14:textId="0ECABF9D" w:rsidR="002559F4" w:rsidRPr="00803D0D" w:rsidRDefault="000938BB"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lang w:val="sv-SE"/>
              </w:rPr>
              <w:t>Mindaugas Zakarauskas</w:t>
            </w:r>
          </w:p>
        </w:tc>
      </w:tr>
      <w:tr w:rsidR="002559F4" w14:paraId="320810DF"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26A76373" w14:textId="3327E59D" w:rsidR="002559F4" w:rsidRPr="00803D0D" w:rsidRDefault="008E6751" w:rsidP="006B50DE">
            <w:pPr>
              <w:pStyle w:val="Normalwebb"/>
              <w:rPr>
                <w:rFonts w:asciiTheme="minorHAnsi" w:hAnsiTheme="minorHAnsi" w:cstheme="minorHAnsi"/>
                <w:b w:val="0"/>
                <w:color w:val="000000"/>
                <w:sz w:val="20"/>
                <w:szCs w:val="20"/>
              </w:rPr>
            </w:pPr>
            <w:r>
              <w:rPr>
                <w:rFonts w:asciiTheme="minorHAnsi" w:hAnsiTheme="minorHAnsi" w:cstheme="minorHAnsi"/>
                <w:b w:val="0"/>
                <w:color w:val="000000"/>
                <w:sz w:val="20"/>
                <w:szCs w:val="20"/>
              </w:rPr>
              <w:t>Lithuania</w:t>
            </w:r>
          </w:p>
        </w:tc>
        <w:tc>
          <w:tcPr>
            <w:tcW w:w="5344" w:type="dxa"/>
          </w:tcPr>
          <w:p w14:paraId="7E9EED71" w14:textId="67508C9F" w:rsidR="002559F4" w:rsidRPr="00803D0D" w:rsidRDefault="008E6751"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Alla</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Bira</w:t>
            </w:r>
            <w:proofErr w:type="spellEnd"/>
          </w:p>
        </w:tc>
      </w:tr>
      <w:tr w:rsidR="00F12A71" w14:paraId="7984B6FA"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106077BF" w14:textId="1CA07ACC" w:rsidR="00F12A71" w:rsidRPr="00803D0D" w:rsidRDefault="008E6751" w:rsidP="006B50DE">
            <w:pPr>
              <w:pStyle w:val="Normalwebb"/>
              <w:rPr>
                <w:rFonts w:asciiTheme="minorHAnsi" w:hAnsiTheme="minorHAnsi" w:cstheme="minorHAnsi"/>
                <w:b w:val="0"/>
                <w:color w:val="000000"/>
                <w:sz w:val="20"/>
                <w:szCs w:val="20"/>
              </w:rPr>
            </w:pPr>
            <w:r>
              <w:rPr>
                <w:rFonts w:asciiTheme="minorHAnsi" w:hAnsiTheme="minorHAnsi" w:cstheme="minorHAnsi"/>
                <w:b w:val="0"/>
                <w:color w:val="000000"/>
                <w:sz w:val="20"/>
                <w:szCs w:val="20"/>
              </w:rPr>
              <w:t>Lithuania</w:t>
            </w:r>
          </w:p>
        </w:tc>
        <w:tc>
          <w:tcPr>
            <w:tcW w:w="5344" w:type="dxa"/>
          </w:tcPr>
          <w:p w14:paraId="5FDE9847" w14:textId="5D3D4E6B" w:rsidR="00F12A71" w:rsidRPr="00803D0D" w:rsidRDefault="008E6751"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Emilis Tertelis</w:t>
            </w:r>
          </w:p>
        </w:tc>
      </w:tr>
      <w:tr w:rsidR="00150C53" w14:paraId="6D253FD2"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469F4C3B" w14:textId="0E41A00F" w:rsidR="00150C53" w:rsidRPr="00803D0D" w:rsidRDefault="00150C53" w:rsidP="006B50DE">
            <w:pPr>
              <w:pStyle w:val="Normalwebb"/>
              <w:rPr>
                <w:rFonts w:asciiTheme="minorHAnsi" w:hAnsiTheme="minorHAnsi" w:cstheme="minorHAnsi"/>
                <w:b w:val="0"/>
                <w:color w:val="000000"/>
                <w:sz w:val="20"/>
                <w:szCs w:val="20"/>
                <w:lang w:val="sv-SE"/>
              </w:rPr>
            </w:pPr>
            <w:proofErr w:type="spellStart"/>
            <w:r w:rsidRPr="00803D0D">
              <w:rPr>
                <w:rFonts w:asciiTheme="minorHAnsi" w:hAnsiTheme="minorHAnsi" w:cstheme="minorHAnsi"/>
                <w:b w:val="0"/>
                <w:color w:val="000000"/>
                <w:sz w:val="20"/>
                <w:szCs w:val="20"/>
                <w:lang w:val="sv-SE"/>
              </w:rPr>
              <w:t>Norway</w:t>
            </w:r>
            <w:proofErr w:type="spellEnd"/>
          </w:p>
        </w:tc>
        <w:tc>
          <w:tcPr>
            <w:tcW w:w="5344" w:type="dxa"/>
          </w:tcPr>
          <w:p w14:paraId="683C5211" w14:textId="40A5641C" w:rsidR="00150C53" w:rsidRPr="00803D0D" w:rsidRDefault="00150C53"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lang w:val="en-US"/>
              </w:rPr>
              <w:t>Trond Ski (WWNWS-SC Vice Chair &amp; Navarea XIX Coordinator)</w:t>
            </w:r>
          </w:p>
        </w:tc>
      </w:tr>
      <w:tr w:rsidR="00150C53" w14:paraId="0E59CE2D"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009F4656" w14:textId="7D73A576" w:rsidR="00150C53" w:rsidRPr="00803D0D" w:rsidRDefault="00150C53" w:rsidP="006B50DE">
            <w:pPr>
              <w:pStyle w:val="Normalwebb"/>
              <w:rPr>
                <w:rFonts w:asciiTheme="minorHAnsi" w:hAnsiTheme="minorHAnsi" w:cstheme="minorHAnsi"/>
                <w:b w:val="0"/>
                <w:color w:val="000000"/>
                <w:sz w:val="20"/>
                <w:szCs w:val="20"/>
                <w:lang w:val="en-US"/>
              </w:rPr>
            </w:pPr>
            <w:r w:rsidRPr="00803D0D">
              <w:rPr>
                <w:rFonts w:asciiTheme="minorHAnsi" w:hAnsiTheme="minorHAnsi" w:cstheme="minorHAnsi"/>
                <w:b w:val="0"/>
                <w:color w:val="000000"/>
                <w:sz w:val="20"/>
                <w:szCs w:val="20"/>
                <w:lang w:val="en-US"/>
              </w:rPr>
              <w:t>Poland</w:t>
            </w:r>
          </w:p>
        </w:tc>
        <w:tc>
          <w:tcPr>
            <w:tcW w:w="5344" w:type="dxa"/>
          </w:tcPr>
          <w:p w14:paraId="795A0AB6" w14:textId="399393D9" w:rsidR="00150C53" w:rsidRPr="00803D0D" w:rsidRDefault="00CC2702"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 xml:space="preserve">Piotr </w:t>
            </w:r>
            <w:proofErr w:type="spellStart"/>
            <w:r>
              <w:rPr>
                <w:rFonts w:asciiTheme="minorHAnsi" w:hAnsiTheme="minorHAnsi" w:cstheme="minorHAnsi"/>
                <w:color w:val="000000"/>
                <w:sz w:val="20"/>
                <w:szCs w:val="20"/>
              </w:rPr>
              <w:t>Pasztelan</w:t>
            </w:r>
            <w:proofErr w:type="spellEnd"/>
          </w:p>
        </w:tc>
      </w:tr>
      <w:tr w:rsidR="00150C53" w14:paraId="5276AB32"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502DFCCB" w14:textId="2E526A5B" w:rsidR="00150C53" w:rsidRPr="00803D0D" w:rsidRDefault="00803D0D" w:rsidP="006B50DE">
            <w:pPr>
              <w:pStyle w:val="Normalwebb"/>
              <w:rPr>
                <w:rFonts w:asciiTheme="minorHAnsi" w:hAnsiTheme="minorHAnsi" w:cstheme="minorHAnsi"/>
                <w:b w:val="0"/>
                <w:color w:val="000000"/>
                <w:sz w:val="20"/>
                <w:szCs w:val="20"/>
                <w:lang w:val="en-US"/>
              </w:rPr>
            </w:pPr>
            <w:r w:rsidRPr="00803D0D">
              <w:rPr>
                <w:rFonts w:asciiTheme="minorHAnsi" w:hAnsiTheme="minorHAnsi" w:cstheme="minorHAnsi"/>
                <w:b w:val="0"/>
                <w:color w:val="000000"/>
                <w:sz w:val="20"/>
                <w:szCs w:val="20"/>
              </w:rPr>
              <w:t>Sweden</w:t>
            </w:r>
          </w:p>
        </w:tc>
        <w:tc>
          <w:tcPr>
            <w:tcW w:w="5344" w:type="dxa"/>
          </w:tcPr>
          <w:p w14:paraId="0F47D9AE" w14:textId="764FCA05" w:rsidR="00150C53" w:rsidRPr="00803D0D" w:rsidRDefault="00803D0D"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rPr>
              <w:t>Johan von Bültzingslöwen (Chair)</w:t>
            </w:r>
          </w:p>
        </w:tc>
      </w:tr>
      <w:tr w:rsidR="00803D0D" w14:paraId="54724F9A"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744E06CC" w14:textId="097F2C52" w:rsidR="00803D0D" w:rsidRPr="00803D0D" w:rsidRDefault="00803D0D"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rPr>
              <w:t>Sweden</w:t>
            </w:r>
          </w:p>
        </w:tc>
        <w:tc>
          <w:tcPr>
            <w:tcW w:w="5344" w:type="dxa"/>
          </w:tcPr>
          <w:p w14:paraId="7067AD5A" w14:textId="4C1A35C2" w:rsidR="00803D0D" w:rsidRPr="00803D0D" w:rsidRDefault="006F5A6D"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803D0D">
              <w:rPr>
                <w:rFonts w:asciiTheme="minorHAnsi" w:hAnsiTheme="minorHAnsi" w:cstheme="minorHAnsi"/>
                <w:color w:val="000000"/>
                <w:sz w:val="20"/>
                <w:szCs w:val="20"/>
              </w:rPr>
              <w:t xml:space="preserve">Daniel </w:t>
            </w:r>
            <w:proofErr w:type="spellStart"/>
            <w:r>
              <w:rPr>
                <w:rFonts w:asciiTheme="minorHAnsi" w:hAnsiTheme="minorHAnsi" w:cstheme="minorHAnsi"/>
                <w:color w:val="000000"/>
                <w:sz w:val="20"/>
                <w:szCs w:val="20"/>
              </w:rPr>
              <w:t>Stjärnström</w:t>
            </w:r>
            <w:proofErr w:type="spellEnd"/>
            <w:r>
              <w:rPr>
                <w:rFonts w:asciiTheme="minorHAnsi" w:hAnsiTheme="minorHAnsi" w:cstheme="minorHAnsi"/>
                <w:color w:val="000000"/>
                <w:sz w:val="20"/>
                <w:szCs w:val="20"/>
              </w:rPr>
              <w:t xml:space="preserve"> </w:t>
            </w:r>
            <w:r w:rsidRPr="00803D0D">
              <w:rPr>
                <w:rFonts w:asciiTheme="minorHAnsi" w:hAnsiTheme="minorHAnsi" w:cstheme="minorHAnsi"/>
                <w:color w:val="000000"/>
                <w:sz w:val="20"/>
                <w:szCs w:val="20"/>
              </w:rPr>
              <w:t>(Sweden Traffic)</w:t>
            </w:r>
          </w:p>
        </w:tc>
      </w:tr>
      <w:tr w:rsidR="00803D0D" w14:paraId="0FB42609"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3D52B1F3" w14:textId="7175EB11" w:rsidR="00803D0D" w:rsidRPr="00803D0D" w:rsidRDefault="00803D0D"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rPr>
              <w:t>Sweden</w:t>
            </w:r>
          </w:p>
        </w:tc>
        <w:tc>
          <w:tcPr>
            <w:tcW w:w="5344" w:type="dxa"/>
          </w:tcPr>
          <w:p w14:paraId="28819EC1" w14:textId="3B092919" w:rsidR="00803D0D" w:rsidRPr="00803D0D" w:rsidRDefault="006F5A6D"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Per Löfbom</w:t>
            </w:r>
          </w:p>
        </w:tc>
      </w:tr>
      <w:tr w:rsidR="00803D0D" w14:paraId="33B9304A"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0C97F75A" w14:textId="35596651" w:rsidR="00803D0D" w:rsidRPr="00803D0D" w:rsidRDefault="006F5A6D" w:rsidP="006B50DE">
            <w:pPr>
              <w:pStyle w:val="Normalwebb"/>
              <w:rPr>
                <w:rFonts w:asciiTheme="minorHAnsi" w:hAnsiTheme="minorHAnsi" w:cstheme="minorHAnsi"/>
                <w:b w:val="0"/>
                <w:color w:val="000000"/>
                <w:sz w:val="20"/>
                <w:szCs w:val="20"/>
              </w:rPr>
            </w:pPr>
            <w:r w:rsidRPr="00803D0D">
              <w:rPr>
                <w:rFonts w:asciiTheme="minorHAnsi" w:hAnsiTheme="minorHAnsi" w:cstheme="minorHAnsi"/>
                <w:b w:val="0"/>
                <w:color w:val="000000"/>
                <w:sz w:val="20"/>
                <w:szCs w:val="20"/>
              </w:rPr>
              <w:t>UK</w:t>
            </w:r>
          </w:p>
        </w:tc>
        <w:tc>
          <w:tcPr>
            <w:tcW w:w="5344" w:type="dxa"/>
          </w:tcPr>
          <w:p w14:paraId="3CF8E6C0" w14:textId="7E9EBBB9" w:rsidR="00803D0D" w:rsidRPr="00803D0D" w:rsidRDefault="006F5A6D"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03D0D">
              <w:rPr>
                <w:rFonts w:asciiTheme="minorHAnsi" w:hAnsiTheme="minorHAnsi" w:cstheme="minorHAnsi"/>
                <w:color w:val="000000"/>
                <w:sz w:val="20"/>
                <w:szCs w:val="20"/>
              </w:rPr>
              <w:t>Christopher Gill (</w:t>
            </w:r>
            <w:proofErr w:type="spellStart"/>
            <w:r w:rsidRPr="00803D0D">
              <w:rPr>
                <w:rFonts w:asciiTheme="minorHAnsi" w:hAnsiTheme="minorHAnsi" w:cstheme="minorHAnsi"/>
                <w:color w:val="000000"/>
                <w:sz w:val="20"/>
                <w:szCs w:val="20"/>
              </w:rPr>
              <w:t>Navarea</w:t>
            </w:r>
            <w:proofErr w:type="spellEnd"/>
            <w:r w:rsidRPr="00803D0D">
              <w:rPr>
                <w:rFonts w:asciiTheme="minorHAnsi" w:hAnsiTheme="minorHAnsi" w:cstheme="minorHAnsi"/>
                <w:color w:val="000000"/>
                <w:sz w:val="20"/>
                <w:szCs w:val="20"/>
              </w:rPr>
              <w:t xml:space="preserve"> I coordinator)</w:t>
            </w:r>
          </w:p>
        </w:tc>
      </w:tr>
      <w:tr w:rsidR="00803D0D" w14:paraId="5108A8FF" w14:textId="77777777" w:rsidTr="00803D0D">
        <w:tc>
          <w:tcPr>
            <w:cnfStyle w:val="001000000000" w:firstRow="0" w:lastRow="0" w:firstColumn="1" w:lastColumn="0" w:oddVBand="0" w:evenVBand="0" w:oddHBand="0" w:evenHBand="0" w:firstRowFirstColumn="0" w:firstRowLastColumn="0" w:lastRowFirstColumn="0" w:lastRowLastColumn="0"/>
            <w:tcW w:w="1088" w:type="dxa"/>
          </w:tcPr>
          <w:p w14:paraId="12CEE680" w14:textId="21223785" w:rsidR="00803D0D" w:rsidRPr="00803D0D" w:rsidRDefault="006F5A6D" w:rsidP="006B50DE">
            <w:pPr>
              <w:pStyle w:val="Normalwebb"/>
              <w:rPr>
                <w:rFonts w:asciiTheme="minorHAnsi" w:hAnsiTheme="minorHAnsi" w:cstheme="minorHAnsi"/>
                <w:b w:val="0"/>
                <w:color w:val="000000"/>
                <w:sz w:val="20"/>
                <w:szCs w:val="20"/>
              </w:rPr>
            </w:pPr>
            <w:r>
              <w:rPr>
                <w:rFonts w:asciiTheme="minorHAnsi" w:hAnsiTheme="minorHAnsi" w:cstheme="minorHAnsi"/>
                <w:b w:val="0"/>
                <w:color w:val="000000"/>
                <w:sz w:val="20"/>
                <w:szCs w:val="20"/>
              </w:rPr>
              <w:t>UK</w:t>
            </w:r>
          </w:p>
        </w:tc>
        <w:tc>
          <w:tcPr>
            <w:tcW w:w="5344" w:type="dxa"/>
          </w:tcPr>
          <w:p w14:paraId="266D7AB1" w14:textId="52C9928D" w:rsidR="00803D0D" w:rsidRPr="00803D0D" w:rsidRDefault="006F5A6D" w:rsidP="006B50DE">
            <w:pPr>
              <w:pStyle w:val="Normalweb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Matthew Sheldon</w:t>
            </w:r>
          </w:p>
        </w:tc>
      </w:tr>
      <w:tr w:rsidR="00803D0D" w14:paraId="6EC3FD0B" w14:textId="77777777" w:rsidTr="0080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4C543F6D" w14:textId="42ED4F02" w:rsidR="00803D0D" w:rsidRPr="00803D0D" w:rsidRDefault="006F5A6D" w:rsidP="006B50DE">
            <w:pPr>
              <w:pStyle w:val="Normalwebb"/>
              <w:rPr>
                <w:rFonts w:asciiTheme="minorHAnsi" w:hAnsiTheme="minorHAnsi" w:cstheme="minorHAnsi"/>
                <w:b w:val="0"/>
                <w:color w:val="000000"/>
                <w:sz w:val="20"/>
                <w:szCs w:val="20"/>
              </w:rPr>
            </w:pPr>
            <w:r>
              <w:rPr>
                <w:rFonts w:asciiTheme="minorHAnsi" w:hAnsiTheme="minorHAnsi" w:cstheme="minorHAnsi"/>
                <w:b w:val="0"/>
                <w:color w:val="000000"/>
                <w:sz w:val="20"/>
                <w:szCs w:val="20"/>
              </w:rPr>
              <w:t>UK</w:t>
            </w:r>
          </w:p>
        </w:tc>
        <w:tc>
          <w:tcPr>
            <w:tcW w:w="5344" w:type="dxa"/>
          </w:tcPr>
          <w:p w14:paraId="57122937" w14:textId="26145866" w:rsidR="00803D0D" w:rsidRPr="00803D0D" w:rsidRDefault="006F5A6D" w:rsidP="006B50DE">
            <w:pPr>
              <w:pStyle w:val="Normalweb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Nick Ashton</w:t>
            </w:r>
          </w:p>
        </w:tc>
      </w:tr>
    </w:tbl>
    <w:p w14:paraId="7D2E1E24" w14:textId="291EF432" w:rsidR="00C51C2E" w:rsidRPr="00150C53" w:rsidRDefault="00C51C2E" w:rsidP="006B50DE">
      <w:pPr>
        <w:pStyle w:val="Normalwebb"/>
        <w:rPr>
          <w:rFonts w:asciiTheme="minorHAnsi" w:hAnsiTheme="minorHAnsi" w:cstheme="minorHAnsi"/>
          <w:color w:val="000000"/>
          <w:sz w:val="20"/>
          <w:szCs w:val="20"/>
        </w:rPr>
      </w:pPr>
    </w:p>
    <w:p w14:paraId="3E697428" w14:textId="0C606219" w:rsidR="00B960B6" w:rsidRDefault="00A66452" w:rsidP="00B960B6">
      <w:pPr>
        <w:pStyle w:val="Liststycke"/>
        <w:numPr>
          <w:ilvl w:val="0"/>
          <w:numId w:val="5"/>
        </w:numPr>
      </w:pPr>
      <w:r w:rsidRPr="00B059D2">
        <w:rPr>
          <w:rStyle w:val="Rubrik3Char"/>
          <w:b/>
        </w:rPr>
        <w:t>Opening statement</w:t>
      </w:r>
      <w:r>
        <w:br/>
        <w:t>The meeting was conducte</w:t>
      </w:r>
      <w:r w:rsidR="006F5A6D">
        <w:t>d using Zoom and commenced at 10</w:t>
      </w:r>
      <w:r>
        <w:t>:00 CET. Brief introduction from the Chair, welcoming ev</w:t>
      </w:r>
      <w:r w:rsidR="006F5A6D">
        <w:t xml:space="preserve">eryone, pointing out the importance of cooperation especially during this time of war in Europe.  </w:t>
      </w:r>
    </w:p>
    <w:p w14:paraId="57E751F4" w14:textId="77777777" w:rsidR="006F5A6D" w:rsidRPr="00BB5597" w:rsidRDefault="006F5A6D" w:rsidP="006F5A6D">
      <w:pPr>
        <w:pStyle w:val="Liststycke"/>
      </w:pPr>
    </w:p>
    <w:p w14:paraId="08411B23" w14:textId="11EED67B" w:rsidR="009E1183" w:rsidRDefault="009E1183" w:rsidP="00A66452">
      <w:pPr>
        <w:pStyle w:val="Liststycke"/>
        <w:numPr>
          <w:ilvl w:val="0"/>
          <w:numId w:val="5"/>
        </w:numPr>
      </w:pPr>
      <w:proofErr w:type="spellStart"/>
      <w:r w:rsidRPr="00B059D2">
        <w:rPr>
          <w:rStyle w:val="Rubrik3Char"/>
          <w:b/>
        </w:rPr>
        <w:t>Adotion</w:t>
      </w:r>
      <w:proofErr w:type="spellEnd"/>
      <w:r w:rsidRPr="00B059D2">
        <w:rPr>
          <w:rStyle w:val="Rubrik3Char"/>
          <w:b/>
        </w:rPr>
        <w:t xml:space="preserve"> of the agenda</w:t>
      </w:r>
      <w:r w:rsidR="00A66452">
        <w:br/>
      </w:r>
      <w:r>
        <w:t xml:space="preserve">The agenda was adopted. </w:t>
      </w:r>
      <w:r w:rsidR="00A66452">
        <w:br/>
      </w:r>
    </w:p>
    <w:p w14:paraId="6A103DF6" w14:textId="4F302EB4" w:rsidR="004D42DC" w:rsidRDefault="00E62888" w:rsidP="00A66452">
      <w:pPr>
        <w:pStyle w:val="Liststycke"/>
        <w:numPr>
          <w:ilvl w:val="0"/>
          <w:numId w:val="5"/>
        </w:numPr>
      </w:pPr>
      <w:r w:rsidRPr="00B059D2">
        <w:rPr>
          <w:rStyle w:val="Rubrik3Char"/>
          <w:b/>
        </w:rPr>
        <w:t>Intro</w:t>
      </w:r>
      <w:r w:rsidR="009E1183" w:rsidRPr="00B059D2">
        <w:rPr>
          <w:rStyle w:val="Rubrik3Char"/>
          <w:b/>
        </w:rPr>
        <w:t>ductions</w:t>
      </w:r>
      <w:r w:rsidR="00A66452" w:rsidRPr="00A66452">
        <w:rPr>
          <w:rStyle w:val="Rubrik3Char"/>
        </w:rPr>
        <w:br/>
      </w:r>
      <w:r w:rsidR="009E1183">
        <w:t>Each member introduced themselves</w:t>
      </w:r>
      <w:r w:rsidR="00397CFE">
        <w:t>. The website information was looked throug</w:t>
      </w:r>
      <w:r w:rsidR="00A66452">
        <w:t>h and some corrections were pointed out</w:t>
      </w:r>
      <w:r w:rsidR="00397CFE">
        <w:t>.</w:t>
      </w:r>
      <w:r w:rsidR="00A66452">
        <w:t xml:space="preserve"> </w:t>
      </w:r>
      <w:r w:rsidR="001F6A56">
        <w:br/>
      </w:r>
    </w:p>
    <w:p w14:paraId="6FD6ACF0" w14:textId="77777777" w:rsidR="000969BB" w:rsidRDefault="000969BB" w:rsidP="000969BB">
      <w:pPr>
        <w:pStyle w:val="Liststycke"/>
      </w:pPr>
    </w:p>
    <w:p w14:paraId="7EC9D1B1" w14:textId="77777777" w:rsidR="004D42DC" w:rsidRPr="004D42DC" w:rsidRDefault="004D42DC" w:rsidP="004D42DC">
      <w:pPr>
        <w:pStyle w:val="Liststycke"/>
        <w:numPr>
          <w:ilvl w:val="0"/>
          <w:numId w:val="5"/>
        </w:numPr>
        <w:rPr>
          <w:rStyle w:val="Rubrik3Char"/>
          <w:rFonts w:asciiTheme="minorHAnsi" w:eastAsiaTheme="minorHAnsi" w:hAnsiTheme="minorHAnsi" w:cstheme="minorBidi"/>
          <w:color w:val="auto"/>
          <w:sz w:val="22"/>
          <w:szCs w:val="22"/>
        </w:rPr>
      </w:pPr>
      <w:r>
        <w:rPr>
          <w:rStyle w:val="Rubrik3Char"/>
          <w:b/>
        </w:rPr>
        <w:lastRenderedPageBreak/>
        <w:t>Terms of Reference</w:t>
      </w:r>
    </w:p>
    <w:p w14:paraId="7CD72B6E" w14:textId="77777777" w:rsidR="004D42DC" w:rsidRDefault="004D42DC" w:rsidP="004D42DC">
      <w:pPr>
        <w:pStyle w:val="Liststycke"/>
      </w:pPr>
      <w:r>
        <w:t xml:space="preserve">The </w:t>
      </w:r>
      <w:proofErr w:type="spellStart"/>
      <w:r>
        <w:t>ToR</w:t>
      </w:r>
      <w:proofErr w:type="spellEnd"/>
      <w:r>
        <w:t xml:space="preserve"> was looked through with proposed amendments. One addition to the existing </w:t>
      </w:r>
      <w:proofErr w:type="spellStart"/>
      <w:r>
        <w:t>ToR</w:t>
      </w:r>
      <w:proofErr w:type="spellEnd"/>
      <w:r>
        <w:t xml:space="preserve"> has been added after the Baltic Sea strategic correspondence group meeting earlier this year. The added point is: </w:t>
      </w:r>
      <w:r>
        <w:br/>
        <w:t xml:space="preserve">To coordinate and harmonize applicable S-100 based MSI services in the Baltic Sea sub-area following the IHO S-100 roadmap. </w:t>
      </w:r>
    </w:p>
    <w:p w14:paraId="36A5E7FD" w14:textId="79DF0C83" w:rsidR="009E1183" w:rsidRDefault="00C27D94" w:rsidP="004D42DC">
      <w:pPr>
        <w:pStyle w:val="Liststycke"/>
      </w:pPr>
      <w:r>
        <w:t xml:space="preserve">The updated </w:t>
      </w:r>
      <w:proofErr w:type="spellStart"/>
      <w:r>
        <w:t>ToR</w:t>
      </w:r>
      <w:proofErr w:type="spellEnd"/>
      <w:r>
        <w:t xml:space="preserve"> will be included in the working groups report to BSHC for approval. </w:t>
      </w:r>
      <w:r w:rsidR="00A66452">
        <w:br/>
      </w:r>
      <w:r w:rsidR="00397CFE">
        <w:t xml:space="preserve"> </w:t>
      </w:r>
    </w:p>
    <w:p w14:paraId="0FD3E72E" w14:textId="49640AEF" w:rsidR="00146E62" w:rsidRDefault="00397CFE" w:rsidP="00A66452">
      <w:pPr>
        <w:pStyle w:val="Liststycke"/>
        <w:numPr>
          <w:ilvl w:val="0"/>
          <w:numId w:val="5"/>
        </w:numPr>
      </w:pPr>
      <w:r w:rsidRPr="00B059D2">
        <w:rPr>
          <w:rStyle w:val="Rubrik3Char"/>
          <w:b/>
        </w:rPr>
        <w:t>Last meeting</w:t>
      </w:r>
      <w:r w:rsidR="00A66452">
        <w:br/>
      </w:r>
      <w:r>
        <w:t>The issues from last meeting was looked through.</w:t>
      </w:r>
      <w:r w:rsidR="00146E62">
        <w:br/>
      </w:r>
    </w:p>
    <w:p w14:paraId="7C33A8F9" w14:textId="1E043D01" w:rsidR="00146E62" w:rsidRDefault="00146E62" w:rsidP="00146E62">
      <w:pPr>
        <w:pStyle w:val="Liststycke"/>
        <w:numPr>
          <w:ilvl w:val="1"/>
          <w:numId w:val="5"/>
        </w:numPr>
      </w:pPr>
      <w:r>
        <w:rPr>
          <w:rStyle w:val="Rubrik4Char"/>
          <w:b/>
        </w:rPr>
        <w:t>NAVTEX Interference</w:t>
      </w:r>
      <w:r w:rsidRPr="00B059D2">
        <w:rPr>
          <w:rStyle w:val="Rubrik4Char"/>
          <w:b/>
        </w:rPr>
        <w:t xml:space="preserve"> (</w:t>
      </w:r>
      <w:proofErr w:type="spellStart"/>
      <w:r w:rsidRPr="00B059D2">
        <w:rPr>
          <w:rStyle w:val="Rubrik4Char"/>
          <w:b/>
        </w:rPr>
        <w:t>Gislövshammar</w:t>
      </w:r>
      <w:proofErr w:type="spellEnd"/>
      <w:r w:rsidRPr="00B059D2">
        <w:rPr>
          <w:rStyle w:val="Rubrik4Char"/>
          <w:b/>
        </w:rPr>
        <w:t>/Varna)</w:t>
      </w:r>
      <w:r>
        <w:br/>
        <w:t xml:space="preserve">No new information was reported regarding this issue. The issue will remain </w:t>
      </w:r>
      <w:r w:rsidRPr="00957A2E">
        <w:rPr>
          <w:highlight w:val="green"/>
        </w:rPr>
        <w:t>open</w:t>
      </w:r>
      <w:r>
        <w:t xml:space="preserve"> until discussions have been concluded with IMO </w:t>
      </w:r>
      <w:proofErr w:type="spellStart"/>
      <w:r>
        <w:t>Navtex</w:t>
      </w:r>
      <w:proofErr w:type="spellEnd"/>
      <w:r>
        <w:t xml:space="preserve"> coordinating panel chair.</w:t>
      </w:r>
      <w:r>
        <w:br/>
      </w:r>
    </w:p>
    <w:p w14:paraId="64E64D91" w14:textId="77777777" w:rsidR="00146E62" w:rsidRDefault="00146E62" w:rsidP="00146E62">
      <w:pPr>
        <w:pStyle w:val="Liststycke"/>
        <w:numPr>
          <w:ilvl w:val="1"/>
          <w:numId w:val="5"/>
        </w:numPr>
      </w:pPr>
      <w:proofErr w:type="spellStart"/>
      <w:r>
        <w:rPr>
          <w:rStyle w:val="Rubrik4Char"/>
          <w:b/>
        </w:rPr>
        <w:t>Navtex</w:t>
      </w:r>
      <w:proofErr w:type="spellEnd"/>
      <w:r>
        <w:rPr>
          <w:rStyle w:val="Rubrik4Char"/>
          <w:b/>
        </w:rPr>
        <w:t xml:space="preserve"> statistics</w:t>
      </w:r>
      <w:r>
        <w:rPr>
          <w:rStyle w:val="Rubrik4Char"/>
          <w:b/>
        </w:rPr>
        <w:br/>
      </w:r>
      <w:r>
        <w:t>It was suggested at the last meeting that the transmitted data should be analysed instead of just the number of messages, to see if shorter messages can make up for increasing number of messages.</w:t>
      </w:r>
    </w:p>
    <w:p w14:paraId="723AB047" w14:textId="77777777" w:rsidR="00146E62" w:rsidRDefault="00146E62" w:rsidP="00146E62">
      <w:pPr>
        <w:pStyle w:val="Liststycke"/>
      </w:pPr>
      <w:r>
        <w:t xml:space="preserve">The chair had an action to look into possibilities to show statistics of data transfer rather than just the number of messages. </w:t>
      </w:r>
      <w:r w:rsidRPr="003A19F3">
        <w:rPr>
          <w:highlight w:val="green"/>
        </w:rPr>
        <w:t>Action is completed</w:t>
      </w:r>
      <w:r>
        <w:t xml:space="preserve">, with a negative result. The data is not available from the </w:t>
      </w:r>
      <w:proofErr w:type="spellStart"/>
      <w:r>
        <w:t>Navtex</w:t>
      </w:r>
      <w:proofErr w:type="spellEnd"/>
      <w:r>
        <w:t xml:space="preserve"> software.</w:t>
      </w:r>
    </w:p>
    <w:p w14:paraId="5089969E" w14:textId="77777777" w:rsidR="00146E62" w:rsidRDefault="00146E62" w:rsidP="00146E62">
      <w:pPr>
        <w:pStyle w:val="Liststycke"/>
      </w:pPr>
    </w:p>
    <w:p w14:paraId="64BE2EC4" w14:textId="7F4B084E" w:rsidR="00397CFE" w:rsidRDefault="007D2F92" w:rsidP="00146E62">
      <w:pPr>
        <w:pStyle w:val="Liststycke"/>
        <w:numPr>
          <w:ilvl w:val="0"/>
          <w:numId w:val="5"/>
        </w:numPr>
      </w:pPr>
      <w:r>
        <w:rPr>
          <w:rStyle w:val="Rubrik3Char"/>
          <w:b/>
        </w:rPr>
        <w:t>NAVAREA</w:t>
      </w:r>
      <w:r w:rsidR="00146E62" w:rsidRPr="00146E62">
        <w:rPr>
          <w:rStyle w:val="Rubrik3Char"/>
          <w:b/>
        </w:rPr>
        <w:t xml:space="preserve"> I</w:t>
      </w:r>
      <w:r w:rsidR="00146E62">
        <w:br/>
        <w:t xml:space="preserve">The </w:t>
      </w:r>
      <w:proofErr w:type="spellStart"/>
      <w:r w:rsidR="00146E62">
        <w:t>Navarea</w:t>
      </w:r>
      <w:proofErr w:type="spellEnd"/>
      <w:r w:rsidR="00146E62">
        <w:t xml:space="preserve"> I coordinator reported on some issues regarding recent activities. </w:t>
      </w:r>
      <w:r w:rsidR="00A66452">
        <w:br/>
      </w:r>
      <w:r w:rsidR="00397CFE">
        <w:t xml:space="preserve"> </w:t>
      </w:r>
    </w:p>
    <w:p w14:paraId="41B25710" w14:textId="47A7B45B" w:rsidR="002C3313" w:rsidRDefault="002C3313" w:rsidP="00C96E40">
      <w:pPr>
        <w:pStyle w:val="Liststycke"/>
        <w:numPr>
          <w:ilvl w:val="1"/>
          <w:numId w:val="5"/>
        </w:numPr>
      </w:pPr>
      <w:r w:rsidRPr="00C96E40">
        <w:rPr>
          <w:rStyle w:val="Rubrik4Char"/>
          <w:b/>
        </w:rPr>
        <w:t>NSMSIWG</w:t>
      </w:r>
      <w:r w:rsidR="00C96E40">
        <w:br/>
      </w:r>
      <w:r>
        <w:t xml:space="preserve">The </w:t>
      </w:r>
      <w:proofErr w:type="spellStart"/>
      <w:r>
        <w:t>Navarea</w:t>
      </w:r>
      <w:proofErr w:type="spellEnd"/>
      <w:r>
        <w:t xml:space="preserve"> </w:t>
      </w:r>
      <w:r w:rsidR="001F6A56">
        <w:t>I coordinator</w:t>
      </w:r>
      <w:r w:rsidR="00BD6E3F">
        <w:t xml:space="preserve"> (Chair of NSMSIWG)</w:t>
      </w:r>
      <w:r w:rsidR="001F6A56">
        <w:t xml:space="preserve"> reported about an</w:t>
      </w:r>
      <w:r>
        <w:t xml:space="preserve"> </w:t>
      </w:r>
      <w:r w:rsidR="001F6A56">
        <w:t xml:space="preserve">upcoming in-person meeting in November to be held in Taunton UK.  </w:t>
      </w:r>
      <w:r w:rsidR="00C96E40">
        <w:br/>
      </w:r>
      <w:r w:rsidR="00986454">
        <w:t xml:space="preserve"> </w:t>
      </w:r>
    </w:p>
    <w:p w14:paraId="75E65B70" w14:textId="47AF65E2" w:rsidR="00AD04A2" w:rsidRDefault="00AD04A2" w:rsidP="00AD04A2">
      <w:pPr>
        <w:pStyle w:val="Liststycke"/>
        <w:numPr>
          <w:ilvl w:val="0"/>
          <w:numId w:val="5"/>
        </w:numPr>
      </w:pPr>
      <w:proofErr w:type="spellStart"/>
      <w:r w:rsidRPr="00282EC7">
        <w:rPr>
          <w:rStyle w:val="Rubrik3Char"/>
          <w:b/>
        </w:rPr>
        <w:t>Navtex</w:t>
      </w:r>
      <w:proofErr w:type="spellEnd"/>
      <w:r w:rsidR="00C402CC">
        <w:br/>
      </w:r>
      <w:r w:rsidR="00123F40">
        <w:t xml:space="preserve">Some points regarding the Navtex system were considered. </w:t>
      </w:r>
      <w:r w:rsidR="00282EC7">
        <w:br/>
      </w:r>
    </w:p>
    <w:p w14:paraId="19D0E409" w14:textId="2A8E8FC1" w:rsidR="00B11224" w:rsidRPr="001F6A56" w:rsidRDefault="00AD04A2" w:rsidP="001F6A56">
      <w:pPr>
        <w:pStyle w:val="Liststycke"/>
        <w:numPr>
          <w:ilvl w:val="1"/>
          <w:numId w:val="5"/>
        </w:numPr>
        <w:rPr>
          <w:lang w:val="en-US"/>
        </w:rPr>
      </w:pPr>
      <w:r w:rsidRPr="00282EC7">
        <w:rPr>
          <w:rStyle w:val="Rubrik4Char"/>
          <w:b/>
          <w:lang w:val="en-US"/>
        </w:rPr>
        <w:t>Navtex interference problem (</w:t>
      </w:r>
      <w:proofErr w:type="spellStart"/>
      <w:r w:rsidRPr="00282EC7">
        <w:rPr>
          <w:rStyle w:val="Rubrik4Char"/>
          <w:b/>
          <w:lang w:val="en-US"/>
        </w:rPr>
        <w:t>Gislövhammar</w:t>
      </w:r>
      <w:proofErr w:type="spellEnd"/>
      <w:r w:rsidRPr="00282EC7">
        <w:rPr>
          <w:rStyle w:val="Rubrik4Char"/>
          <w:b/>
          <w:lang w:val="en-US"/>
        </w:rPr>
        <w:t>/Varna)</w:t>
      </w:r>
      <w:r w:rsidRPr="00282EC7">
        <w:rPr>
          <w:lang w:val="en-US"/>
        </w:rPr>
        <w:t xml:space="preserve"> </w:t>
      </w:r>
      <w:r w:rsidR="00282EC7">
        <w:rPr>
          <w:lang w:val="en-US"/>
        </w:rPr>
        <w:br/>
      </w:r>
      <w:r w:rsidRPr="00282EC7">
        <w:rPr>
          <w:lang w:val="en-US"/>
        </w:rPr>
        <w:t>Thi</w:t>
      </w:r>
      <w:r w:rsidR="00146E62">
        <w:rPr>
          <w:lang w:val="en-US"/>
        </w:rPr>
        <w:t>s issue was discussed under 5.1</w:t>
      </w:r>
      <w:r w:rsidRPr="00282EC7">
        <w:rPr>
          <w:lang w:val="en-US"/>
        </w:rPr>
        <w:t xml:space="preserve"> </w:t>
      </w:r>
      <w:r w:rsidR="001F6A56" w:rsidRPr="001F6A56">
        <w:rPr>
          <w:lang w:val="en-US"/>
        </w:rPr>
        <w:br/>
      </w:r>
    </w:p>
    <w:p w14:paraId="4B835D67" w14:textId="5649CEF6" w:rsidR="005A5DC6" w:rsidRPr="001F6A56" w:rsidRDefault="00B11224" w:rsidP="001F6A56">
      <w:pPr>
        <w:pStyle w:val="Liststycke"/>
        <w:numPr>
          <w:ilvl w:val="0"/>
          <w:numId w:val="5"/>
        </w:numPr>
        <w:rPr>
          <w:lang w:val="en-US"/>
        </w:rPr>
      </w:pPr>
      <w:r w:rsidRPr="00A86847">
        <w:rPr>
          <w:rStyle w:val="Rubrik3Char"/>
          <w:b/>
        </w:rPr>
        <w:t xml:space="preserve">Procedures </w:t>
      </w:r>
      <w:r>
        <w:br/>
      </w:r>
      <w:r w:rsidR="001F6A56">
        <w:t>No information</w:t>
      </w:r>
      <w:r w:rsidR="005A5DC6">
        <w:br/>
      </w:r>
    </w:p>
    <w:p w14:paraId="714275B4" w14:textId="5D062FF3" w:rsidR="00026055" w:rsidRPr="00BD6E3F" w:rsidRDefault="005A5DC6" w:rsidP="00BD6E3F">
      <w:pPr>
        <w:pStyle w:val="Liststycke"/>
        <w:numPr>
          <w:ilvl w:val="0"/>
          <w:numId w:val="5"/>
        </w:numPr>
        <w:rPr>
          <w:lang w:val="en-US"/>
        </w:rPr>
      </w:pPr>
      <w:r w:rsidRPr="005A5DC6">
        <w:rPr>
          <w:rStyle w:val="Rubrik3Char"/>
          <w:b/>
        </w:rPr>
        <w:t>Future of navigational warnings</w:t>
      </w:r>
      <w:r>
        <w:br/>
      </w:r>
    </w:p>
    <w:p w14:paraId="19F93D5D" w14:textId="77777777" w:rsidR="007D2F92" w:rsidRPr="007D2F92" w:rsidRDefault="00026055" w:rsidP="00BD6E3F">
      <w:pPr>
        <w:pStyle w:val="Liststycke"/>
        <w:numPr>
          <w:ilvl w:val="1"/>
          <w:numId w:val="5"/>
        </w:numPr>
        <w:rPr>
          <w:lang w:val="en-US"/>
        </w:rPr>
      </w:pPr>
      <w:r w:rsidRPr="00026055">
        <w:rPr>
          <w:rStyle w:val="Rubrik4Char"/>
          <w:b/>
        </w:rPr>
        <w:t>S-124 implementation coordination in the Baltic Sea area.</w:t>
      </w:r>
      <w:r>
        <w:t xml:space="preserve"> </w:t>
      </w:r>
      <w:r>
        <w:br/>
        <w:t xml:space="preserve">The BSMSIWG was given the task as an action from BSHC26 to coordinate the implementation of S-124 in the Baltic Sea sub-area. </w:t>
      </w:r>
      <w:r w:rsidR="00BD6E3F">
        <w:br/>
        <w:t xml:space="preserve">The chair asked all participants about their nations development status regarding S-124. </w:t>
      </w:r>
      <w:r w:rsidR="00BD6E3F">
        <w:br/>
        <w:t>Most MS reported about having started with S-100 development, focusing mainly on S-101 and S-102</w:t>
      </w:r>
      <w:r w:rsidR="006F7D2A">
        <w:t xml:space="preserve">. </w:t>
      </w:r>
    </w:p>
    <w:p w14:paraId="2ACEBBC4" w14:textId="77777777" w:rsidR="007D2F92" w:rsidRPr="007D2F92" w:rsidRDefault="007D2F92" w:rsidP="007D2F92">
      <w:pPr>
        <w:pStyle w:val="Liststycke"/>
        <w:numPr>
          <w:ilvl w:val="0"/>
          <w:numId w:val="5"/>
        </w:numPr>
        <w:rPr>
          <w:rStyle w:val="Rubrik3Char"/>
          <w:rFonts w:eastAsiaTheme="minorHAnsi" w:cstheme="majorHAnsi"/>
          <w:b/>
          <w:color w:val="auto"/>
          <w:lang w:val="en-US"/>
        </w:rPr>
      </w:pPr>
      <w:r>
        <w:rPr>
          <w:rStyle w:val="Rubrik3Char"/>
          <w:b/>
        </w:rPr>
        <w:lastRenderedPageBreak/>
        <w:t>METAREA I</w:t>
      </w:r>
    </w:p>
    <w:p w14:paraId="33B62A88" w14:textId="28A71764" w:rsidR="003C29A6" w:rsidRPr="007D2F92" w:rsidRDefault="005E064A" w:rsidP="007D2F92">
      <w:pPr>
        <w:pStyle w:val="Liststycke"/>
        <w:rPr>
          <w:rFonts w:asciiTheme="majorHAnsi" w:hAnsiTheme="majorHAnsi" w:cstheme="majorHAnsi"/>
          <w:b/>
          <w:sz w:val="24"/>
          <w:szCs w:val="24"/>
          <w:lang w:val="en-US"/>
        </w:rPr>
      </w:pPr>
      <w:r>
        <w:rPr>
          <w:rFonts w:cstheme="minorHAnsi"/>
        </w:rPr>
        <w:t>No information</w:t>
      </w:r>
      <w:r w:rsidR="003C29A6" w:rsidRPr="007D2F92">
        <w:rPr>
          <w:rFonts w:asciiTheme="majorHAnsi" w:hAnsiTheme="majorHAnsi" w:cstheme="majorHAnsi"/>
          <w:b/>
          <w:sz w:val="24"/>
          <w:szCs w:val="24"/>
        </w:rPr>
        <w:br/>
      </w:r>
      <w:r w:rsidR="00026055" w:rsidRPr="007D2F92">
        <w:rPr>
          <w:rFonts w:asciiTheme="majorHAnsi" w:hAnsiTheme="majorHAnsi" w:cstheme="majorHAnsi"/>
          <w:b/>
          <w:sz w:val="24"/>
          <w:szCs w:val="24"/>
        </w:rPr>
        <w:t xml:space="preserve"> </w:t>
      </w:r>
    </w:p>
    <w:p w14:paraId="093BFE52" w14:textId="5D984AFB" w:rsidR="006F7D2A" w:rsidRPr="006F7D2A" w:rsidRDefault="003C29A6" w:rsidP="009D1B35">
      <w:pPr>
        <w:pStyle w:val="Liststycke"/>
        <w:numPr>
          <w:ilvl w:val="0"/>
          <w:numId w:val="5"/>
        </w:numPr>
        <w:rPr>
          <w:lang w:val="en-US"/>
        </w:rPr>
      </w:pPr>
      <w:r w:rsidRPr="003C29A6">
        <w:rPr>
          <w:rStyle w:val="Rubrik3Char"/>
          <w:b/>
        </w:rPr>
        <w:t>Information regarding current and upcoming operations or changes in the area</w:t>
      </w:r>
      <w:r w:rsidR="009D1B35">
        <w:br/>
        <w:t>No information</w:t>
      </w:r>
      <w:r w:rsidR="006F7D2A">
        <w:br/>
      </w:r>
    </w:p>
    <w:p w14:paraId="15F928E3" w14:textId="77777777" w:rsidR="00AF1B45" w:rsidRPr="00AF1B45" w:rsidRDefault="006F7D2A" w:rsidP="009D1B35">
      <w:pPr>
        <w:pStyle w:val="Liststycke"/>
        <w:numPr>
          <w:ilvl w:val="0"/>
          <w:numId w:val="5"/>
        </w:numPr>
        <w:rPr>
          <w:rFonts w:asciiTheme="majorHAnsi" w:hAnsiTheme="majorHAnsi" w:cstheme="majorHAnsi"/>
          <w:b/>
          <w:lang w:val="en-US"/>
        </w:rPr>
      </w:pPr>
      <w:r w:rsidRPr="00AF1B45">
        <w:rPr>
          <w:rFonts w:asciiTheme="majorHAnsi" w:hAnsiTheme="majorHAnsi" w:cstheme="majorHAnsi"/>
          <w:b/>
          <w:color w:val="1F3864" w:themeColor="accent1" w:themeShade="80"/>
        </w:rPr>
        <w:t xml:space="preserve">Any </w:t>
      </w:r>
      <w:r w:rsidR="00AF1B45" w:rsidRPr="00AF1B45">
        <w:rPr>
          <w:rFonts w:asciiTheme="majorHAnsi" w:hAnsiTheme="majorHAnsi" w:cstheme="majorHAnsi"/>
          <w:b/>
          <w:color w:val="1F3864" w:themeColor="accent1" w:themeShade="80"/>
        </w:rPr>
        <w:t xml:space="preserve">other business </w:t>
      </w:r>
    </w:p>
    <w:p w14:paraId="34CB0DF7" w14:textId="1663B635" w:rsidR="009B57EC" w:rsidRPr="00C479B1" w:rsidRDefault="00AF1B45" w:rsidP="00C479B1">
      <w:pPr>
        <w:pStyle w:val="Liststycke"/>
        <w:rPr>
          <w:rFonts w:cstheme="minorHAnsi"/>
        </w:rPr>
      </w:pPr>
      <w:r w:rsidRPr="00AF1B45">
        <w:rPr>
          <w:rFonts w:cstheme="minorHAnsi"/>
        </w:rPr>
        <w:t xml:space="preserve">Poland </w:t>
      </w:r>
      <w:r>
        <w:rPr>
          <w:rFonts w:cstheme="minorHAnsi"/>
        </w:rPr>
        <w:t>brought up an issue with a</w:t>
      </w:r>
      <w:r w:rsidR="00C479B1">
        <w:rPr>
          <w:rFonts w:cstheme="minorHAnsi"/>
        </w:rPr>
        <w:t xml:space="preserve"> recurring</w:t>
      </w:r>
      <w:r>
        <w:rPr>
          <w:rFonts w:cstheme="minorHAnsi"/>
        </w:rPr>
        <w:t xml:space="preserve"> navigational warning broadcast from the Russian Federation regarding </w:t>
      </w:r>
      <w:r w:rsidR="00C479B1">
        <w:rPr>
          <w:rFonts w:cstheme="minorHAnsi"/>
        </w:rPr>
        <w:t>suspension</w:t>
      </w:r>
      <w:r>
        <w:rPr>
          <w:rFonts w:cstheme="minorHAnsi"/>
        </w:rPr>
        <w:t xml:space="preserve"> of innocent passage </w:t>
      </w:r>
      <w:r w:rsidR="00C479B1">
        <w:rPr>
          <w:rFonts w:cstheme="minorHAnsi"/>
        </w:rPr>
        <w:t xml:space="preserve">for warships and other state-owed ships through the territorial sea of Russian Federation. </w:t>
      </w:r>
      <w:r w:rsidR="00C16C5B" w:rsidRPr="00C479B1">
        <w:rPr>
          <w:rFonts w:cstheme="minorHAnsi"/>
        </w:rPr>
        <w:br/>
      </w:r>
      <w:r w:rsidR="00C479B1">
        <w:rPr>
          <w:rFonts w:cstheme="minorHAnsi"/>
        </w:rPr>
        <w:t xml:space="preserve">The chair referred Poland to IMO NCSR to raise questions about the legality of this navigational warning. </w:t>
      </w:r>
    </w:p>
    <w:p w14:paraId="70200736" w14:textId="78201A3F" w:rsidR="009B57EC" w:rsidRDefault="009B57EC" w:rsidP="009D1B35">
      <w:pPr>
        <w:pStyle w:val="Rubrik3"/>
        <w:numPr>
          <w:ilvl w:val="0"/>
          <w:numId w:val="5"/>
        </w:numPr>
        <w:rPr>
          <w:b/>
          <w:lang w:val="en-US"/>
        </w:rPr>
      </w:pPr>
      <w:r w:rsidRPr="009D1B35">
        <w:rPr>
          <w:b/>
          <w:lang w:val="en-US"/>
        </w:rPr>
        <w:t>Next meeting</w:t>
      </w:r>
      <w:r w:rsidR="009D1B35" w:rsidRPr="009D1B35">
        <w:rPr>
          <w:b/>
          <w:lang w:val="en-US"/>
        </w:rPr>
        <w:t xml:space="preserve"> </w:t>
      </w:r>
    </w:p>
    <w:p w14:paraId="029BE065" w14:textId="21F5B836" w:rsidR="00AF1B45" w:rsidRPr="00AF1B45" w:rsidRDefault="00AF1B45" w:rsidP="00AF1B45">
      <w:pPr>
        <w:ind w:left="720"/>
        <w:rPr>
          <w:lang w:val="en-US"/>
        </w:rPr>
      </w:pPr>
      <w:r>
        <w:rPr>
          <w:lang w:val="en-US"/>
        </w:rPr>
        <w:t>Next meeting will be in august 2024.</w:t>
      </w:r>
    </w:p>
    <w:p w14:paraId="4711169B" w14:textId="6045FDA2" w:rsidR="00C50FE9" w:rsidRDefault="00C50FE9" w:rsidP="00C50FE9">
      <w:pPr>
        <w:rPr>
          <w:lang w:val="en-US"/>
        </w:rPr>
      </w:pPr>
    </w:p>
    <w:p w14:paraId="5FAABAAC" w14:textId="4D65008C" w:rsidR="00C16C5B" w:rsidRPr="00C16C5B" w:rsidRDefault="00C50FE9" w:rsidP="005E064A">
      <w:pPr>
        <w:ind w:firstLine="720"/>
      </w:pPr>
      <w:r>
        <w:t>/Johan von Bültzingslöwen</w:t>
      </w:r>
      <w:r w:rsidR="005E064A">
        <w:br/>
      </w:r>
      <w:r w:rsidR="005E064A">
        <w:tab/>
        <w:t>Chair of BSMSIWG</w:t>
      </w:r>
      <w:bookmarkStart w:id="0" w:name="_GoBack"/>
      <w:bookmarkEnd w:id="0"/>
    </w:p>
    <w:sectPr w:rsidR="00C16C5B" w:rsidRPr="00C16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007"/>
    <w:multiLevelType w:val="multilevel"/>
    <w:tmpl w:val="84565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4A0804"/>
    <w:multiLevelType w:val="hybridMultilevel"/>
    <w:tmpl w:val="B79C7B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5040062"/>
    <w:multiLevelType w:val="hybridMultilevel"/>
    <w:tmpl w:val="D2162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8D020F2"/>
    <w:multiLevelType w:val="multilevel"/>
    <w:tmpl w:val="9842AB80"/>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D160AC9"/>
    <w:multiLevelType w:val="hybridMultilevel"/>
    <w:tmpl w:val="571089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534B2"/>
    <w:multiLevelType w:val="hybridMultilevel"/>
    <w:tmpl w:val="90C2F9D6"/>
    <w:lvl w:ilvl="0" w:tplc="46F2FF5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6D4800"/>
    <w:multiLevelType w:val="hybridMultilevel"/>
    <w:tmpl w:val="9954C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7872A98"/>
    <w:multiLevelType w:val="hybridMultilevel"/>
    <w:tmpl w:val="CA20B56C"/>
    <w:lvl w:ilvl="0" w:tplc="E7B8041A">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C95FFE"/>
    <w:multiLevelType w:val="hybridMultilevel"/>
    <w:tmpl w:val="D526B822"/>
    <w:lvl w:ilvl="0" w:tplc="46F2FF5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711473A"/>
    <w:multiLevelType w:val="hybridMultilevel"/>
    <w:tmpl w:val="E5A0E8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EA665A"/>
    <w:multiLevelType w:val="hybridMultilevel"/>
    <w:tmpl w:val="9954C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6"/>
  </w:num>
  <w:num w:numId="5">
    <w:abstractNumId w:val="3"/>
  </w:num>
  <w:num w:numId="6">
    <w:abstractNumId w:val="8"/>
  </w:num>
  <w:num w:numId="7">
    <w:abstractNumId w:val="0"/>
  </w:num>
  <w:num w:numId="8">
    <w:abstractNumId w:val="5"/>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DE"/>
    <w:rsid w:val="00021728"/>
    <w:rsid w:val="00025C06"/>
    <w:rsid w:val="00026055"/>
    <w:rsid w:val="000508F1"/>
    <w:rsid w:val="0005677C"/>
    <w:rsid w:val="00057EE6"/>
    <w:rsid w:val="00071585"/>
    <w:rsid w:val="000730E2"/>
    <w:rsid w:val="00073D99"/>
    <w:rsid w:val="00083CE5"/>
    <w:rsid w:val="000938BB"/>
    <w:rsid w:val="000969BB"/>
    <w:rsid w:val="000A7367"/>
    <w:rsid w:val="000B4C47"/>
    <w:rsid w:val="000D1DC1"/>
    <w:rsid w:val="000E00F7"/>
    <w:rsid w:val="00103389"/>
    <w:rsid w:val="001134BC"/>
    <w:rsid w:val="00123F40"/>
    <w:rsid w:val="00145186"/>
    <w:rsid w:val="00146E62"/>
    <w:rsid w:val="00150C53"/>
    <w:rsid w:val="00155D51"/>
    <w:rsid w:val="00164D53"/>
    <w:rsid w:val="00166CCA"/>
    <w:rsid w:val="001842EE"/>
    <w:rsid w:val="001876DC"/>
    <w:rsid w:val="00187EFB"/>
    <w:rsid w:val="001915E5"/>
    <w:rsid w:val="001B1B40"/>
    <w:rsid w:val="001D0747"/>
    <w:rsid w:val="001D7732"/>
    <w:rsid w:val="001F6A56"/>
    <w:rsid w:val="002048BF"/>
    <w:rsid w:val="00213052"/>
    <w:rsid w:val="00216A23"/>
    <w:rsid w:val="00226245"/>
    <w:rsid w:val="002559F4"/>
    <w:rsid w:val="00282EC7"/>
    <w:rsid w:val="00287E95"/>
    <w:rsid w:val="002A0ECE"/>
    <w:rsid w:val="002A3BD8"/>
    <w:rsid w:val="002A5057"/>
    <w:rsid w:val="002A5E10"/>
    <w:rsid w:val="002B6895"/>
    <w:rsid w:val="002C3313"/>
    <w:rsid w:val="002C35AF"/>
    <w:rsid w:val="002C45F2"/>
    <w:rsid w:val="002C6855"/>
    <w:rsid w:val="002C6D63"/>
    <w:rsid w:val="002D2392"/>
    <w:rsid w:val="00316B40"/>
    <w:rsid w:val="003254C3"/>
    <w:rsid w:val="00326C8C"/>
    <w:rsid w:val="003273C5"/>
    <w:rsid w:val="0033100A"/>
    <w:rsid w:val="00336B53"/>
    <w:rsid w:val="00351CD4"/>
    <w:rsid w:val="00352582"/>
    <w:rsid w:val="00371A69"/>
    <w:rsid w:val="00374024"/>
    <w:rsid w:val="003750C8"/>
    <w:rsid w:val="0037673C"/>
    <w:rsid w:val="00376A19"/>
    <w:rsid w:val="003839C2"/>
    <w:rsid w:val="00390F8F"/>
    <w:rsid w:val="00397CFE"/>
    <w:rsid w:val="003A19F3"/>
    <w:rsid w:val="003C29A6"/>
    <w:rsid w:val="003C2AA0"/>
    <w:rsid w:val="003C37A7"/>
    <w:rsid w:val="003D55B6"/>
    <w:rsid w:val="003D7579"/>
    <w:rsid w:val="003E1263"/>
    <w:rsid w:val="003E462E"/>
    <w:rsid w:val="003F67E0"/>
    <w:rsid w:val="004225EA"/>
    <w:rsid w:val="004343BA"/>
    <w:rsid w:val="00437B9E"/>
    <w:rsid w:val="00443FA7"/>
    <w:rsid w:val="00444DE0"/>
    <w:rsid w:val="00454BB7"/>
    <w:rsid w:val="004772D8"/>
    <w:rsid w:val="00477BEC"/>
    <w:rsid w:val="004A69F6"/>
    <w:rsid w:val="004D3189"/>
    <w:rsid w:val="004D3D94"/>
    <w:rsid w:val="004D42DC"/>
    <w:rsid w:val="004E7568"/>
    <w:rsid w:val="00536214"/>
    <w:rsid w:val="00536A83"/>
    <w:rsid w:val="00547415"/>
    <w:rsid w:val="00565394"/>
    <w:rsid w:val="00565800"/>
    <w:rsid w:val="00567C91"/>
    <w:rsid w:val="00575E6A"/>
    <w:rsid w:val="00580EA3"/>
    <w:rsid w:val="00587A81"/>
    <w:rsid w:val="005A5DC6"/>
    <w:rsid w:val="005B03A4"/>
    <w:rsid w:val="005B0680"/>
    <w:rsid w:val="005B79CA"/>
    <w:rsid w:val="005C4022"/>
    <w:rsid w:val="005E064A"/>
    <w:rsid w:val="00606E8A"/>
    <w:rsid w:val="00620825"/>
    <w:rsid w:val="006267C2"/>
    <w:rsid w:val="00631959"/>
    <w:rsid w:val="0063541B"/>
    <w:rsid w:val="006A314B"/>
    <w:rsid w:val="006A75E2"/>
    <w:rsid w:val="006B50DE"/>
    <w:rsid w:val="006D0C1A"/>
    <w:rsid w:val="006D3FA3"/>
    <w:rsid w:val="006D78AF"/>
    <w:rsid w:val="006E08E6"/>
    <w:rsid w:val="006F22E6"/>
    <w:rsid w:val="006F5A6D"/>
    <w:rsid w:val="006F7D2A"/>
    <w:rsid w:val="00702044"/>
    <w:rsid w:val="00761862"/>
    <w:rsid w:val="007760E8"/>
    <w:rsid w:val="00780A75"/>
    <w:rsid w:val="00792465"/>
    <w:rsid w:val="007B227D"/>
    <w:rsid w:val="007C03E5"/>
    <w:rsid w:val="007D2F92"/>
    <w:rsid w:val="007E5802"/>
    <w:rsid w:val="00803D0D"/>
    <w:rsid w:val="00854FB1"/>
    <w:rsid w:val="00873730"/>
    <w:rsid w:val="0087574B"/>
    <w:rsid w:val="008A79C2"/>
    <w:rsid w:val="008E6751"/>
    <w:rsid w:val="009217D4"/>
    <w:rsid w:val="0095109E"/>
    <w:rsid w:val="00955551"/>
    <w:rsid w:val="00957A2E"/>
    <w:rsid w:val="00962587"/>
    <w:rsid w:val="00986454"/>
    <w:rsid w:val="0099172F"/>
    <w:rsid w:val="009B57EC"/>
    <w:rsid w:val="009C69E9"/>
    <w:rsid w:val="009D1B35"/>
    <w:rsid w:val="009E0FAB"/>
    <w:rsid w:val="009E1183"/>
    <w:rsid w:val="009F2D30"/>
    <w:rsid w:val="009F5458"/>
    <w:rsid w:val="009F551A"/>
    <w:rsid w:val="00A15367"/>
    <w:rsid w:val="00A15737"/>
    <w:rsid w:val="00A225B9"/>
    <w:rsid w:val="00A245D8"/>
    <w:rsid w:val="00A42945"/>
    <w:rsid w:val="00A52B9D"/>
    <w:rsid w:val="00A66452"/>
    <w:rsid w:val="00A72627"/>
    <w:rsid w:val="00A86847"/>
    <w:rsid w:val="00AB1ED8"/>
    <w:rsid w:val="00AB4C25"/>
    <w:rsid w:val="00AB7156"/>
    <w:rsid w:val="00AD04A2"/>
    <w:rsid w:val="00AE0E83"/>
    <w:rsid w:val="00AE62DA"/>
    <w:rsid w:val="00AF1B45"/>
    <w:rsid w:val="00AF6A9E"/>
    <w:rsid w:val="00B059D2"/>
    <w:rsid w:val="00B11224"/>
    <w:rsid w:val="00B5030C"/>
    <w:rsid w:val="00B6275E"/>
    <w:rsid w:val="00B641C6"/>
    <w:rsid w:val="00B960B6"/>
    <w:rsid w:val="00BB5597"/>
    <w:rsid w:val="00BD6E3F"/>
    <w:rsid w:val="00BE10B2"/>
    <w:rsid w:val="00BF4414"/>
    <w:rsid w:val="00BF5868"/>
    <w:rsid w:val="00C04E04"/>
    <w:rsid w:val="00C05964"/>
    <w:rsid w:val="00C16C5B"/>
    <w:rsid w:val="00C24547"/>
    <w:rsid w:val="00C26AE0"/>
    <w:rsid w:val="00C27B72"/>
    <w:rsid w:val="00C27D94"/>
    <w:rsid w:val="00C372CD"/>
    <w:rsid w:val="00C402CC"/>
    <w:rsid w:val="00C4044E"/>
    <w:rsid w:val="00C41629"/>
    <w:rsid w:val="00C479B1"/>
    <w:rsid w:val="00C50FE9"/>
    <w:rsid w:val="00C51C2E"/>
    <w:rsid w:val="00C620CA"/>
    <w:rsid w:val="00C776A2"/>
    <w:rsid w:val="00C93D08"/>
    <w:rsid w:val="00C96E40"/>
    <w:rsid w:val="00CB2273"/>
    <w:rsid w:val="00CB6C9D"/>
    <w:rsid w:val="00CC2702"/>
    <w:rsid w:val="00CE1D59"/>
    <w:rsid w:val="00D15D9B"/>
    <w:rsid w:val="00D57918"/>
    <w:rsid w:val="00D64859"/>
    <w:rsid w:val="00D76D11"/>
    <w:rsid w:val="00D82EF4"/>
    <w:rsid w:val="00D879D2"/>
    <w:rsid w:val="00D96666"/>
    <w:rsid w:val="00DC0F80"/>
    <w:rsid w:val="00DE0235"/>
    <w:rsid w:val="00DE2DC4"/>
    <w:rsid w:val="00E62888"/>
    <w:rsid w:val="00E647CB"/>
    <w:rsid w:val="00E6587B"/>
    <w:rsid w:val="00EC13F3"/>
    <w:rsid w:val="00EF0FE4"/>
    <w:rsid w:val="00EF49C1"/>
    <w:rsid w:val="00F013FA"/>
    <w:rsid w:val="00F05B5F"/>
    <w:rsid w:val="00F12A71"/>
    <w:rsid w:val="00F17BC2"/>
    <w:rsid w:val="00F2110A"/>
    <w:rsid w:val="00F2541F"/>
    <w:rsid w:val="00F63A74"/>
    <w:rsid w:val="00F74D4E"/>
    <w:rsid w:val="00F779DC"/>
    <w:rsid w:val="00FA13A6"/>
    <w:rsid w:val="00FA1FBC"/>
    <w:rsid w:val="00FA4292"/>
    <w:rsid w:val="00FB1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2E77"/>
  <w15:chartTrackingRefBased/>
  <w15:docId w15:val="{47AF7E17-2849-48B6-96FF-7B13BBC0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525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525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BE10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443F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B50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ngtext">
    <w:name w:val="Balloon Text"/>
    <w:basedOn w:val="Normal"/>
    <w:link w:val="BallongtextChar"/>
    <w:uiPriority w:val="99"/>
    <w:semiHidden/>
    <w:unhideWhenUsed/>
    <w:rsid w:val="00D879D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879D2"/>
    <w:rPr>
      <w:rFonts w:ascii="Segoe UI" w:hAnsi="Segoe UI" w:cs="Segoe UI"/>
      <w:sz w:val="18"/>
      <w:szCs w:val="18"/>
    </w:rPr>
  </w:style>
  <w:style w:type="character" w:styleId="Stark">
    <w:name w:val="Strong"/>
    <w:basedOn w:val="Standardstycketeckensnitt"/>
    <w:uiPriority w:val="22"/>
    <w:qFormat/>
    <w:rsid w:val="007760E8"/>
    <w:rPr>
      <w:b/>
      <w:bCs/>
    </w:rPr>
  </w:style>
  <w:style w:type="character" w:styleId="Hyperlnk">
    <w:name w:val="Hyperlink"/>
    <w:basedOn w:val="Standardstycketeckensnitt"/>
    <w:uiPriority w:val="99"/>
    <w:unhideWhenUsed/>
    <w:rsid w:val="00C4044E"/>
    <w:rPr>
      <w:color w:val="0563C1" w:themeColor="hyperlink"/>
      <w:u w:val="single"/>
    </w:rPr>
  </w:style>
  <w:style w:type="character" w:styleId="AnvndHyperlnk">
    <w:name w:val="FollowedHyperlink"/>
    <w:basedOn w:val="Standardstycketeckensnitt"/>
    <w:uiPriority w:val="99"/>
    <w:semiHidden/>
    <w:unhideWhenUsed/>
    <w:rsid w:val="00C4044E"/>
    <w:rPr>
      <w:color w:val="954F72" w:themeColor="followedHyperlink"/>
      <w:u w:val="single"/>
    </w:rPr>
  </w:style>
  <w:style w:type="table" w:styleId="Tabellrutnt">
    <w:name w:val="Table Grid"/>
    <w:basedOn w:val="Normaltabell"/>
    <w:uiPriority w:val="39"/>
    <w:rsid w:val="0005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352582"/>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352582"/>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6A75E2"/>
    <w:pPr>
      <w:ind w:left="720"/>
      <w:contextualSpacing/>
    </w:pPr>
  </w:style>
  <w:style w:type="character" w:customStyle="1" w:styleId="Rubrik3Char">
    <w:name w:val="Rubrik 3 Char"/>
    <w:basedOn w:val="Standardstycketeckensnitt"/>
    <w:link w:val="Rubrik3"/>
    <w:uiPriority w:val="9"/>
    <w:rsid w:val="00BE10B2"/>
    <w:rPr>
      <w:rFonts w:asciiTheme="majorHAnsi" w:eastAsiaTheme="majorEastAsia" w:hAnsiTheme="majorHAnsi" w:cstheme="majorBidi"/>
      <w:color w:val="1F3763" w:themeColor="accent1" w:themeShade="7F"/>
      <w:sz w:val="24"/>
      <w:szCs w:val="24"/>
    </w:rPr>
  </w:style>
  <w:style w:type="paragraph" w:styleId="Oformateradtext">
    <w:name w:val="Plain Text"/>
    <w:basedOn w:val="Normal"/>
    <w:link w:val="OformateradtextChar"/>
    <w:uiPriority w:val="99"/>
    <w:semiHidden/>
    <w:unhideWhenUsed/>
    <w:rsid w:val="008A79C2"/>
    <w:pPr>
      <w:spacing w:after="0" w:line="240" w:lineRule="auto"/>
    </w:pPr>
    <w:rPr>
      <w:rFonts w:ascii="Calibri" w:hAnsi="Calibri"/>
      <w:szCs w:val="21"/>
      <w:lang w:val="sv-SE"/>
    </w:rPr>
  </w:style>
  <w:style w:type="character" w:customStyle="1" w:styleId="OformateradtextChar">
    <w:name w:val="Oformaterad text Char"/>
    <w:basedOn w:val="Standardstycketeckensnitt"/>
    <w:link w:val="Oformateradtext"/>
    <w:uiPriority w:val="99"/>
    <w:semiHidden/>
    <w:rsid w:val="008A79C2"/>
    <w:rPr>
      <w:rFonts w:ascii="Calibri" w:hAnsi="Calibri"/>
      <w:szCs w:val="21"/>
      <w:lang w:val="sv-SE"/>
    </w:rPr>
  </w:style>
  <w:style w:type="table" w:styleId="Oformateradtabell1">
    <w:name w:val="Plain Table 1"/>
    <w:basedOn w:val="Normaltabell"/>
    <w:uiPriority w:val="41"/>
    <w:rsid w:val="007E58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4Char">
    <w:name w:val="Rubrik 4 Char"/>
    <w:basedOn w:val="Standardstycketeckensnitt"/>
    <w:link w:val="Rubrik4"/>
    <w:uiPriority w:val="9"/>
    <w:rsid w:val="00443FA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744247">
      <w:bodyDiv w:val="1"/>
      <w:marLeft w:val="0"/>
      <w:marRight w:val="0"/>
      <w:marTop w:val="0"/>
      <w:marBottom w:val="0"/>
      <w:divBdr>
        <w:top w:val="none" w:sz="0" w:space="0" w:color="auto"/>
        <w:left w:val="none" w:sz="0" w:space="0" w:color="auto"/>
        <w:bottom w:val="none" w:sz="0" w:space="0" w:color="auto"/>
        <w:right w:val="none" w:sz="0" w:space="0" w:color="auto"/>
      </w:divBdr>
    </w:div>
    <w:div w:id="817305675">
      <w:bodyDiv w:val="1"/>
      <w:marLeft w:val="0"/>
      <w:marRight w:val="0"/>
      <w:marTop w:val="0"/>
      <w:marBottom w:val="0"/>
      <w:divBdr>
        <w:top w:val="none" w:sz="0" w:space="0" w:color="auto"/>
        <w:left w:val="none" w:sz="0" w:space="0" w:color="auto"/>
        <w:bottom w:val="none" w:sz="0" w:space="0" w:color="auto"/>
        <w:right w:val="none" w:sz="0" w:space="0" w:color="auto"/>
      </w:divBdr>
    </w:div>
    <w:div w:id="951520675">
      <w:bodyDiv w:val="1"/>
      <w:marLeft w:val="0"/>
      <w:marRight w:val="0"/>
      <w:marTop w:val="0"/>
      <w:marBottom w:val="0"/>
      <w:divBdr>
        <w:top w:val="none" w:sz="0" w:space="0" w:color="auto"/>
        <w:left w:val="none" w:sz="0" w:space="0" w:color="auto"/>
        <w:bottom w:val="none" w:sz="0" w:space="0" w:color="auto"/>
        <w:right w:val="none" w:sz="0" w:space="0" w:color="auto"/>
      </w:divBdr>
    </w:div>
    <w:div w:id="17418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AD8A1696C1F4AB15B41ACCFEAAA0A" ma:contentTypeVersion="10" ma:contentTypeDescription="Create a new document." ma:contentTypeScope="" ma:versionID="5f2a4cf8b4fcef0251e0944b16ec4782">
  <xsd:schema xmlns:xsd="http://www.w3.org/2001/XMLSchema" xmlns:xs="http://www.w3.org/2001/XMLSchema" xmlns:p="http://schemas.microsoft.com/office/2006/metadata/properties" xmlns:ns3="353e6b98-434c-4fef-9d8c-47a56f4c8300" targetNamespace="http://schemas.microsoft.com/office/2006/metadata/properties" ma:root="true" ma:fieldsID="e90278377237bb9726429bd7b60d46ea" ns3:_="">
    <xsd:import namespace="353e6b98-434c-4fef-9d8c-47a56f4c83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e6b98-434c-4fef-9d8c-47a56f4c8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48069-FCC9-42BE-BB1B-86F2F8DFF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e6b98-434c-4fef-9d8c-47a56f4c8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542FD-BDBB-4BD0-923E-EEE66612E5B3}">
  <ds:schemaRefs>
    <ds:schemaRef ds:uri="http://schemas.microsoft.com/sharepoint/v3/contenttype/forms"/>
  </ds:schemaRefs>
</ds:datastoreItem>
</file>

<file path=customXml/itemProps3.xml><?xml version="1.0" encoding="utf-8"?>
<ds:datastoreItem xmlns:ds="http://schemas.openxmlformats.org/officeDocument/2006/customXml" ds:itemID="{715A1202-E370-4C49-9C02-D9AB7DC789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2044</TotalTime>
  <Pages>3</Pages>
  <Words>586</Words>
  <Characters>3106</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Gregory</dc:creator>
  <cp:keywords/>
  <dc:description/>
  <cp:lastModifiedBy>Von Bültzingslöwen, Johan</cp:lastModifiedBy>
  <cp:revision>6</cp:revision>
  <cp:lastPrinted>2020-05-31T23:10:00Z</cp:lastPrinted>
  <dcterms:created xsi:type="dcterms:W3CDTF">2023-06-30T08:06:00Z</dcterms:created>
  <dcterms:modified xsi:type="dcterms:W3CDTF">2024-07-29T10:00:00Z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0x010100D08AD8A1696C1F4AB15B41ACCFEAAA0A</vt:lpwstr>
  </property>
</Properties>
</file>